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192" w:rsidRDefault="00407192" w:rsidP="00407192">
      <w:pPr>
        <w:tabs>
          <w:tab w:val="left" w:pos="360"/>
        </w:tabs>
        <w:jc w:val="center"/>
        <w:rPr>
          <w:rFonts w:ascii="Times New Roman" w:hAnsi="Times New Roman" w:cs="Times New Roman"/>
          <w:b/>
          <w:sz w:val="20"/>
          <w:szCs w:val="20"/>
        </w:rPr>
      </w:pPr>
    </w:p>
    <w:p w:rsidR="00407192" w:rsidRDefault="00407192" w:rsidP="00407192">
      <w:pPr>
        <w:tabs>
          <w:tab w:val="left" w:pos="360"/>
        </w:tabs>
        <w:jc w:val="center"/>
        <w:rPr>
          <w:rFonts w:ascii="Times New Roman" w:hAnsi="Times New Roman" w:cs="Times New Roman"/>
          <w:b/>
          <w:sz w:val="20"/>
          <w:szCs w:val="20"/>
        </w:rPr>
      </w:pPr>
    </w:p>
    <w:p w:rsidR="00407192" w:rsidRDefault="00407192" w:rsidP="00407192">
      <w:pPr>
        <w:tabs>
          <w:tab w:val="left" w:pos="360"/>
        </w:tabs>
        <w:jc w:val="center"/>
        <w:rPr>
          <w:rFonts w:ascii="Times New Roman" w:hAnsi="Times New Roman" w:cs="Times New Roman"/>
          <w:b/>
          <w:sz w:val="20"/>
          <w:szCs w:val="20"/>
        </w:rPr>
      </w:pPr>
    </w:p>
    <w:p w:rsidR="00407192" w:rsidRDefault="00407192" w:rsidP="00407192">
      <w:pPr>
        <w:tabs>
          <w:tab w:val="left" w:pos="360"/>
        </w:tabs>
        <w:jc w:val="center"/>
        <w:rPr>
          <w:rFonts w:ascii="Times New Roman" w:hAnsi="Times New Roman" w:cs="Times New Roman"/>
          <w:b/>
          <w:sz w:val="20"/>
          <w:szCs w:val="20"/>
        </w:rPr>
      </w:pPr>
    </w:p>
    <w:p w:rsidR="00407192" w:rsidRDefault="00407192" w:rsidP="00407192">
      <w:pPr>
        <w:tabs>
          <w:tab w:val="left" w:pos="360"/>
        </w:tabs>
        <w:jc w:val="center"/>
        <w:rPr>
          <w:rFonts w:ascii="Times New Roman" w:hAnsi="Times New Roman" w:cs="Times New Roman"/>
          <w:b/>
          <w:sz w:val="20"/>
          <w:szCs w:val="20"/>
        </w:rPr>
      </w:pPr>
    </w:p>
    <w:p w:rsidR="00407192" w:rsidRPr="00E42E87" w:rsidRDefault="00407192" w:rsidP="00407192">
      <w:pPr>
        <w:tabs>
          <w:tab w:val="left" w:pos="360"/>
        </w:tabs>
        <w:jc w:val="center"/>
        <w:rPr>
          <w:rFonts w:ascii="Times New Roman" w:hAnsi="Times New Roman" w:cs="Times New Roman"/>
          <w:b/>
          <w:sz w:val="20"/>
          <w:szCs w:val="20"/>
        </w:rPr>
      </w:pPr>
      <w:r w:rsidRPr="00E42E87">
        <w:rPr>
          <w:rFonts w:ascii="Times New Roman" w:hAnsi="Times New Roman" w:cs="Times New Roman"/>
          <w:b/>
          <w:sz w:val="20"/>
          <w:szCs w:val="20"/>
        </w:rPr>
        <w:t xml:space="preserve">Sequential Analysis of Causal Map Drawing Behaviors </w:t>
      </w:r>
    </w:p>
    <w:p w:rsidR="00407192" w:rsidRDefault="00407192" w:rsidP="00407192">
      <w:pPr>
        <w:tabs>
          <w:tab w:val="left" w:pos="360"/>
        </w:tabs>
        <w:jc w:val="center"/>
        <w:rPr>
          <w:rFonts w:ascii="Times New Roman" w:hAnsi="Times New Roman" w:cs="Times New Roman"/>
          <w:sz w:val="20"/>
          <w:szCs w:val="20"/>
        </w:rPr>
      </w:pPr>
    </w:p>
    <w:p w:rsidR="00407192" w:rsidRDefault="00407192" w:rsidP="00407192">
      <w:pPr>
        <w:tabs>
          <w:tab w:val="left" w:pos="360"/>
        </w:tabs>
        <w:jc w:val="center"/>
        <w:rPr>
          <w:rFonts w:ascii="Times New Roman" w:hAnsi="Times New Roman" w:cs="Times New Roman"/>
          <w:sz w:val="20"/>
          <w:szCs w:val="20"/>
        </w:rPr>
      </w:pPr>
      <w:r>
        <w:rPr>
          <w:rFonts w:ascii="Times New Roman" w:hAnsi="Times New Roman" w:cs="Times New Roman"/>
          <w:sz w:val="20"/>
          <w:szCs w:val="20"/>
        </w:rPr>
        <w:t>Woon Jee Lee</w:t>
      </w:r>
      <w:r>
        <w:rPr>
          <w:rFonts w:ascii="Times New Roman" w:hAnsi="Times New Roman" w:cs="Times New Roman"/>
          <w:sz w:val="20"/>
          <w:szCs w:val="20"/>
        </w:rPr>
        <w:br/>
      </w:r>
      <w:hyperlink r:id="rId8" w:history="1">
        <w:r w:rsidRPr="00DA6134">
          <w:rPr>
            <w:rStyle w:val="Hyperlink"/>
            <w:rFonts w:ascii="Times New Roman" w:hAnsi="Times New Roman" w:cs="Times New Roman"/>
            <w:sz w:val="20"/>
            <w:szCs w:val="20"/>
          </w:rPr>
          <w:t>wl08c@fsu.edu</w:t>
        </w:r>
      </w:hyperlink>
      <w:r>
        <w:rPr>
          <w:rFonts w:ascii="Times New Roman" w:hAnsi="Times New Roman" w:cs="Times New Roman"/>
          <w:sz w:val="20"/>
          <w:szCs w:val="20"/>
        </w:rPr>
        <w:br/>
        <w:t>Instructional Systems Program</w:t>
      </w:r>
      <w:r>
        <w:rPr>
          <w:rFonts w:ascii="Times New Roman" w:hAnsi="Times New Roman" w:cs="Times New Roman"/>
          <w:sz w:val="20"/>
          <w:szCs w:val="20"/>
        </w:rPr>
        <w:br/>
        <w:t>Educational Psychology &amp; Learning Systems</w:t>
      </w:r>
      <w:r>
        <w:rPr>
          <w:rFonts w:ascii="Times New Roman" w:hAnsi="Times New Roman" w:cs="Times New Roman"/>
          <w:sz w:val="20"/>
          <w:szCs w:val="20"/>
        </w:rPr>
        <w:br/>
        <w:t>Florida State University</w:t>
      </w:r>
    </w:p>
    <w:p w:rsidR="00407192" w:rsidRDefault="00407192" w:rsidP="00407192">
      <w:pPr>
        <w:tabs>
          <w:tab w:val="left" w:pos="360"/>
        </w:tabs>
        <w:jc w:val="center"/>
        <w:rPr>
          <w:rFonts w:ascii="Times New Roman" w:hAnsi="Times New Roman" w:cs="Times New Roman"/>
          <w:sz w:val="20"/>
          <w:szCs w:val="20"/>
        </w:rPr>
      </w:pPr>
    </w:p>
    <w:p w:rsidR="00407192" w:rsidRDefault="00407192" w:rsidP="00407192">
      <w:pPr>
        <w:tabs>
          <w:tab w:val="left" w:pos="360"/>
        </w:tabs>
        <w:jc w:val="center"/>
        <w:rPr>
          <w:rFonts w:ascii="Times New Roman" w:hAnsi="Times New Roman" w:cs="Times New Roman"/>
          <w:sz w:val="20"/>
          <w:szCs w:val="20"/>
        </w:rPr>
      </w:pPr>
    </w:p>
    <w:p w:rsidR="00407192" w:rsidRDefault="00407192" w:rsidP="00407192">
      <w:pPr>
        <w:tabs>
          <w:tab w:val="left" w:pos="360"/>
        </w:tabs>
        <w:jc w:val="center"/>
        <w:rPr>
          <w:rFonts w:ascii="Times New Roman" w:hAnsi="Times New Roman" w:cs="Times New Roman"/>
          <w:sz w:val="20"/>
          <w:szCs w:val="20"/>
        </w:rPr>
      </w:pPr>
      <w:r w:rsidRPr="00E42E87">
        <w:rPr>
          <w:rFonts w:ascii="Times New Roman" w:hAnsi="Times New Roman" w:cs="Times New Roman"/>
          <w:sz w:val="20"/>
          <w:szCs w:val="20"/>
        </w:rPr>
        <w:t>Allan Jeong</w:t>
      </w:r>
      <w:r>
        <w:rPr>
          <w:rFonts w:ascii="Times New Roman" w:hAnsi="Times New Roman" w:cs="Times New Roman"/>
          <w:sz w:val="20"/>
          <w:szCs w:val="20"/>
        </w:rPr>
        <w:br/>
      </w:r>
      <w:hyperlink r:id="rId9" w:history="1">
        <w:r w:rsidRPr="00DA6134">
          <w:rPr>
            <w:rStyle w:val="Hyperlink"/>
            <w:rFonts w:ascii="Times New Roman" w:hAnsi="Times New Roman" w:cs="Times New Roman"/>
            <w:sz w:val="20"/>
            <w:szCs w:val="20"/>
          </w:rPr>
          <w:t>ajeong@fsu.edu</w:t>
        </w:r>
      </w:hyperlink>
      <w:r>
        <w:rPr>
          <w:rFonts w:ascii="Times New Roman" w:hAnsi="Times New Roman" w:cs="Times New Roman"/>
          <w:sz w:val="20"/>
          <w:szCs w:val="20"/>
        </w:rPr>
        <w:br/>
        <w:t>Instructional Systems Program</w:t>
      </w:r>
      <w:r>
        <w:rPr>
          <w:rFonts w:ascii="Times New Roman" w:hAnsi="Times New Roman" w:cs="Times New Roman"/>
          <w:sz w:val="20"/>
          <w:szCs w:val="20"/>
        </w:rPr>
        <w:br/>
        <w:t>Educational Psychology &amp; Learning Systems</w:t>
      </w:r>
      <w:r>
        <w:rPr>
          <w:rFonts w:ascii="Times New Roman" w:hAnsi="Times New Roman" w:cs="Times New Roman"/>
          <w:sz w:val="20"/>
          <w:szCs w:val="20"/>
        </w:rPr>
        <w:br/>
        <w:t>Florida State University</w:t>
      </w:r>
    </w:p>
    <w:p w:rsidR="00407192" w:rsidRDefault="00407192" w:rsidP="00407192">
      <w:pPr>
        <w:tabs>
          <w:tab w:val="left" w:pos="360"/>
        </w:tabs>
        <w:jc w:val="center"/>
        <w:rPr>
          <w:rFonts w:ascii="Times New Roman" w:hAnsi="Times New Roman" w:cs="Times New Roman"/>
          <w:sz w:val="20"/>
          <w:szCs w:val="20"/>
        </w:rPr>
      </w:pPr>
    </w:p>
    <w:p w:rsidR="00407192" w:rsidRDefault="00407192" w:rsidP="00407192">
      <w:pPr>
        <w:tabs>
          <w:tab w:val="left" w:pos="360"/>
        </w:tabs>
        <w:jc w:val="center"/>
        <w:rPr>
          <w:rFonts w:ascii="Times New Roman" w:hAnsi="Times New Roman" w:cs="Times New Roman"/>
          <w:sz w:val="20"/>
          <w:szCs w:val="20"/>
        </w:rPr>
      </w:pPr>
    </w:p>
    <w:p w:rsidR="00407192" w:rsidRDefault="00407192" w:rsidP="00407192">
      <w:pPr>
        <w:tabs>
          <w:tab w:val="left" w:pos="360"/>
        </w:tabs>
        <w:jc w:val="center"/>
        <w:rPr>
          <w:rFonts w:ascii="Times New Roman" w:hAnsi="Times New Roman" w:cs="Times New Roman"/>
          <w:sz w:val="20"/>
          <w:szCs w:val="20"/>
        </w:rPr>
      </w:pPr>
    </w:p>
    <w:p w:rsidR="00407192" w:rsidRDefault="00407192" w:rsidP="00407192">
      <w:pPr>
        <w:tabs>
          <w:tab w:val="left" w:pos="360"/>
        </w:tabs>
        <w:jc w:val="center"/>
        <w:rPr>
          <w:rFonts w:ascii="Times New Roman" w:hAnsi="Times New Roman" w:cs="Times New Roman"/>
          <w:sz w:val="20"/>
          <w:szCs w:val="20"/>
        </w:rPr>
      </w:pPr>
    </w:p>
    <w:p w:rsidR="00407192" w:rsidRPr="0076560F" w:rsidRDefault="0076560F" w:rsidP="0076560F">
      <w:pPr>
        <w:tabs>
          <w:tab w:val="left" w:pos="360"/>
        </w:tabs>
        <w:jc w:val="center"/>
        <w:rPr>
          <w:rFonts w:ascii="Times New Roman" w:hAnsi="Times New Roman" w:cs="Times New Roman"/>
          <w:sz w:val="20"/>
          <w:szCs w:val="20"/>
        </w:rPr>
      </w:pPr>
      <w:r w:rsidRPr="0076560F">
        <w:rPr>
          <w:rFonts w:ascii="Times New Roman" w:hAnsi="Times New Roman" w:cs="Times New Roman"/>
          <w:sz w:val="20"/>
          <w:szCs w:val="20"/>
        </w:rPr>
        <w:t>Lee, W..J. &amp; Jeong, A. (2011). Sequential analysis of causal map drawin</w:t>
      </w:r>
      <w:r w:rsidRPr="0076560F">
        <w:rPr>
          <w:rFonts w:ascii="Times New Roman" w:hAnsi="Times New Roman" w:cs="Times New Roman"/>
          <w:sz w:val="20"/>
          <w:szCs w:val="20"/>
        </w:rPr>
        <w:t>g behaviors. Paper presented at</w:t>
      </w:r>
      <w:r w:rsidRPr="0076560F">
        <w:rPr>
          <w:rFonts w:ascii="Times New Roman" w:hAnsi="Times New Roman" w:cs="Times New Roman"/>
          <w:sz w:val="20"/>
          <w:szCs w:val="20"/>
        </w:rPr>
        <w:br/>
      </w:r>
      <w:r w:rsidRPr="0076560F">
        <w:rPr>
          <w:rFonts w:ascii="Times New Roman" w:hAnsi="Times New Roman" w:cs="Times New Roman"/>
          <w:sz w:val="20"/>
          <w:szCs w:val="20"/>
        </w:rPr>
        <w:t>the 2011 Association of Educational Communications and Technology conference, Jacksonville, FL.</w:t>
      </w:r>
    </w:p>
    <w:p w:rsidR="0076560F" w:rsidRDefault="0076560F" w:rsidP="00407192">
      <w:pPr>
        <w:tabs>
          <w:tab w:val="left" w:pos="360"/>
        </w:tabs>
        <w:jc w:val="center"/>
        <w:rPr>
          <w:rFonts w:ascii="Times New Roman" w:hAnsi="Times New Roman" w:cs="Times New Roman"/>
          <w:sz w:val="20"/>
          <w:szCs w:val="20"/>
        </w:rPr>
      </w:pPr>
    </w:p>
    <w:p w:rsidR="00407192" w:rsidRDefault="00407192" w:rsidP="00407192">
      <w:pPr>
        <w:tabs>
          <w:tab w:val="left" w:pos="360"/>
        </w:tabs>
        <w:jc w:val="center"/>
        <w:rPr>
          <w:rFonts w:ascii="Times New Roman" w:hAnsi="Times New Roman" w:cs="Times New Roman"/>
          <w:sz w:val="20"/>
          <w:szCs w:val="20"/>
        </w:rPr>
      </w:pPr>
      <w:bookmarkStart w:id="0" w:name="_GoBack"/>
      <w:bookmarkEnd w:id="0"/>
      <w:r>
        <w:rPr>
          <w:rFonts w:ascii="Times New Roman" w:hAnsi="Times New Roman" w:cs="Times New Roman"/>
          <w:sz w:val="20"/>
          <w:szCs w:val="20"/>
        </w:rPr>
        <w:t>Descriptors: Concept mapping, interaction analysis</w:t>
      </w:r>
    </w:p>
    <w:p w:rsidR="00407192" w:rsidRPr="00E42E87" w:rsidRDefault="00407192" w:rsidP="00407192">
      <w:pPr>
        <w:tabs>
          <w:tab w:val="left" w:pos="360"/>
        </w:tabs>
        <w:rPr>
          <w:rFonts w:ascii="Times New Roman" w:hAnsi="Times New Roman" w:cs="Times New Roman"/>
          <w:sz w:val="20"/>
          <w:szCs w:val="20"/>
        </w:rPr>
      </w:pPr>
    </w:p>
    <w:p w:rsidR="00407192" w:rsidRDefault="00407192">
      <w:pPr>
        <w:rPr>
          <w:rFonts w:ascii="Times New Roman" w:hAnsi="Times New Roman" w:cs="Times New Roman"/>
          <w:b/>
          <w:sz w:val="20"/>
          <w:szCs w:val="20"/>
        </w:rPr>
      </w:pPr>
      <w:r>
        <w:rPr>
          <w:rFonts w:ascii="Times New Roman" w:hAnsi="Times New Roman" w:cs="Times New Roman"/>
          <w:b/>
          <w:sz w:val="20"/>
          <w:szCs w:val="20"/>
        </w:rPr>
        <w:br w:type="page"/>
      </w:r>
    </w:p>
    <w:p w:rsidR="00E267E4" w:rsidRPr="00E42E87" w:rsidRDefault="002A1B47" w:rsidP="00E267E4">
      <w:pPr>
        <w:tabs>
          <w:tab w:val="left" w:pos="360"/>
        </w:tabs>
        <w:jc w:val="center"/>
        <w:rPr>
          <w:rFonts w:ascii="Times New Roman" w:hAnsi="Times New Roman" w:cs="Times New Roman"/>
          <w:b/>
          <w:sz w:val="20"/>
          <w:szCs w:val="20"/>
        </w:rPr>
      </w:pPr>
      <w:r w:rsidRPr="00E42E87">
        <w:rPr>
          <w:rFonts w:ascii="Times New Roman" w:hAnsi="Times New Roman" w:cs="Times New Roman"/>
          <w:b/>
          <w:sz w:val="20"/>
          <w:szCs w:val="20"/>
        </w:rPr>
        <w:lastRenderedPageBreak/>
        <w:t xml:space="preserve">Sequential Analysis of Causal Map Drawing </w:t>
      </w:r>
      <w:r w:rsidR="00FD00BC" w:rsidRPr="00E42E87">
        <w:rPr>
          <w:rFonts w:ascii="Times New Roman" w:hAnsi="Times New Roman" w:cs="Times New Roman"/>
          <w:b/>
          <w:sz w:val="20"/>
          <w:szCs w:val="20"/>
        </w:rPr>
        <w:t>Behaviors</w:t>
      </w:r>
      <w:r w:rsidRPr="00E42E87">
        <w:rPr>
          <w:rFonts w:ascii="Times New Roman" w:hAnsi="Times New Roman" w:cs="Times New Roman"/>
          <w:b/>
          <w:sz w:val="20"/>
          <w:szCs w:val="20"/>
        </w:rPr>
        <w:t xml:space="preserve"> </w:t>
      </w:r>
    </w:p>
    <w:p w:rsidR="00E267E4" w:rsidRPr="00E42E87" w:rsidRDefault="002A1B47" w:rsidP="00E267E4">
      <w:pPr>
        <w:tabs>
          <w:tab w:val="left" w:pos="360"/>
        </w:tabs>
        <w:jc w:val="center"/>
        <w:rPr>
          <w:rFonts w:ascii="Times New Roman" w:hAnsi="Times New Roman" w:cs="Times New Roman"/>
          <w:sz w:val="20"/>
          <w:szCs w:val="20"/>
        </w:rPr>
      </w:pPr>
      <w:r w:rsidRPr="00E42E87">
        <w:rPr>
          <w:rFonts w:ascii="Times New Roman" w:hAnsi="Times New Roman" w:cs="Times New Roman"/>
          <w:sz w:val="20"/>
          <w:szCs w:val="20"/>
        </w:rPr>
        <w:t>Woon Jee Lee &amp; Allan Jeong</w:t>
      </w:r>
    </w:p>
    <w:p w:rsidR="00E267E4" w:rsidRDefault="002A1B47" w:rsidP="00E267E4">
      <w:pPr>
        <w:tabs>
          <w:tab w:val="left" w:pos="360"/>
        </w:tabs>
        <w:spacing w:after="0"/>
        <w:jc w:val="center"/>
        <w:rPr>
          <w:rFonts w:ascii="Times New Roman" w:hAnsi="Times New Roman" w:cs="Times New Roman"/>
          <w:b/>
          <w:sz w:val="20"/>
          <w:szCs w:val="20"/>
        </w:rPr>
      </w:pPr>
      <w:r w:rsidRPr="00E42E87">
        <w:rPr>
          <w:rFonts w:ascii="Times New Roman" w:hAnsi="Times New Roman" w:cs="Times New Roman"/>
          <w:b/>
          <w:sz w:val="20"/>
          <w:szCs w:val="20"/>
        </w:rPr>
        <w:t>Introduction</w:t>
      </w:r>
    </w:p>
    <w:p w:rsidR="00130F16" w:rsidRPr="00E42E87" w:rsidRDefault="00130F16" w:rsidP="00E267E4">
      <w:pPr>
        <w:tabs>
          <w:tab w:val="left" w:pos="360"/>
        </w:tabs>
        <w:spacing w:after="0"/>
        <w:jc w:val="center"/>
        <w:rPr>
          <w:rFonts w:ascii="Times New Roman" w:hAnsi="Times New Roman" w:cs="Times New Roman"/>
          <w:b/>
          <w:sz w:val="20"/>
          <w:szCs w:val="20"/>
        </w:rPr>
      </w:pPr>
    </w:p>
    <w:p w:rsidR="00E267E4" w:rsidRPr="00E42E87" w:rsidRDefault="004015B5" w:rsidP="00E267E4">
      <w:pPr>
        <w:tabs>
          <w:tab w:val="left" w:pos="0"/>
          <w:tab w:val="left" w:pos="360"/>
        </w:tabs>
        <w:spacing w:after="0"/>
        <w:rPr>
          <w:rFonts w:ascii="Times New Roman" w:hAnsi="Times New Roman" w:cs="Times New Roman"/>
          <w:sz w:val="20"/>
          <w:szCs w:val="20"/>
        </w:rPr>
      </w:pPr>
      <w:r w:rsidRPr="00E42E87">
        <w:rPr>
          <w:rFonts w:ascii="Times New Roman" w:hAnsi="Times New Roman" w:cs="Times New Roman"/>
          <w:sz w:val="20"/>
          <w:szCs w:val="20"/>
        </w:rPr>
        <w:tab/>
        <w:t>According to Jonassen (2000), the 21</w:t>
      </w:r>
      <w:r w:rsidRPr="00E42E87">
        <w:rPr>
          <w:rFonts w:ascii="Times New Roman" w:hAnsi="Times New Roman" w:cs="Times New Roman"/>
          <w:sz w:val="20"/>
          <w:szCs w:val="20"/>
          <w:vertAlign w:val="superscript"/>
        </w:rPr>
        <w:t>st</w:t>
      </w:r>
      <w:r w:rsidRPr="00E42E87">
        <w:rPr>
          <w:rFonts w:ascii="Times New Roman" w:hAnsi="Times New Roman" w:cs="Times New Roman"/>
          <w:sz w:val="20"/>
          <w:szCs w:val="20"/>
        </w:rPr>
        <w:t xml:space="preserve"> century requires </w:t>
      </w:r>
      <w:r w:rsidR="00331035" w:rsidRPr="00E42E87">
        <w:rPr>
          <w:rFonts w:ascii="Times New Roman" w:hAnsi="Times New Roman" w:cs="Times New Roman"/>
          <w:sz w:val="20"/>
          <w:szCs w:val="20"/>
        </w:rPr>
        <w:t xml:space="preserve">people to apply </w:t>
      </w:r>
      <w:r w:rsidRPr="00E42E87">
        <w:rPr>
          <w:rFonts w:ascii="Times New Roman" w:hAnsi="Times New Roman" w:cs="Times New Roman"/>
          <w:sz w:val="20"/>
          <w:szCs w:val="20"/>
        </w:rPr>
        <w:t xml:space="preserve">reasoning </w:t>
      </w:r>
      <w:r w:rsidR="00331035" w:rsidRPr="00E42E87">
        <w:rPr>
          <w:rFonts w:ascii="Times New Roman" w:hAnsi="Times New Roman" w:cs="Times New Roman"/>
          <w:sz w:val="20"/>
          <w:szCs w:val="20"/>
        </w:rPr>
        <w:t xml:space="preserve">processes </w:t>
      </w:r>
      <w:r w:rsidRPr="00E42E87">
        <w:rPr>
          <w:rFonts w:ascii="Times New Roman" w:hAnsi="Times New Roman" w:cs="Times New Roman"/>
          <w:sz w:val="20"/>
          <w:szCs w:val="20"/>
        </w:rPr>
        <w:t xml:space="preserve">to solve </w:t>
      </w:r>
      <w:r w:rsidR="00312CDC" w:rsidRPr="00E42E87">
        <w:rPr>
          <w:rFonts w:ascii="Times New Roman" w:hAnsi="Times New Roman" w:cs="Times New Roman"/>
          <w:sz w:val="20"/>
          <w:szCs w:val="20"/>
        </w:rPr>
        <w:t>complex problems</w:t>
      </w:r>
      <w:r w:rsidR="008A0B55" w:rsidRPr="00E42E87">
        <w:rPr>
          <w:rFonts w:ascii="Times New Roman" w:hAnsi="Times New Roman" w:cs="Times New Roman"/>
          <w:sz w:val="20"/>
          <w:szCs w:val="20"/>
        </w:rPr>
        <w:t xml:space="preserve"> (e.g., </w:t>
      </w:r>
      <w:r w:rsidRPr="00E42E87">
        <w:rPr>
          <w:rFonts w:ascii="Times New Roman" w:hAnsi="Times New Roman" w:cs="Times New Roman"/>
          <w:sz w:val="20"/>
          <w:szCs w:val="20"/>
        </w:rPr>
        <w:t xml:space="preserve">making predictions, </w:t>
      </w:r>
      <w:r w:rsidR="008A0B55" w:rsidRPr="00E42E87">
        <w:rPr>
          <w:rFonts w:ascii="Times New Roman" w:hAnsi="Times New Roman" w:cs="Times New Roman"/>
          <w:sz w:val="20"/>
          <w:szCs w:val="20"/>
        </w:rPr>
        <w:t xml:space="preserve">inferences, </w:t>
      </w:r>
      <w:r w:rsidRPr="00E42E87">
        <w:rPr>
          <w:rFonts w:ascii="Times New Roman" w:hAnsi="Times New Roman" w:cs="Times New Roman"/>
          <w:sz w:val="20"/>
          <w:szCs w:val="20"/>
        </w:rPr>
        <w:t>drawing implications,</w:t>
      </w:r>
      <w:r w:rsidR="008A0B55" w:rsidRPr="00E42E87">
        <w:rPr>
          <w:rFonts w:ascii="Times New Roman" w:hAnsi="Times New Roman" w:cs="Times New Roman"/>
          <w:sz w:val="20"/>
          <w:szCs w:val="20"/>
        </w:rPr>
        <w:t xml:space="preserve"> </w:t>
      </w:r>
      <w:r w:rsidRPr="00E42E87">
        <w:rPr>
          <w:rFonts w:ascii="Times New Roman" w:hAnsi="Times New Roman" w:cs="Times New Roman"/>
          <w:sz w:val="20"/>
          <w:szCs w:val="20"/>
        </w:rPr>
        <w:t>articulating explanations</w:t>
      </w:r>
      <w:r w:rsidR="008A0B55" w:rsidRPr="00E42E87">
        <w:rPr>
          <w:rFonts w:ascii="Times New Roman" w:hAnsi="Times New Roman" w:cs="Times New Roman"/>
          <w:sz w:val="20"/>
          <w:szCs w:val="20"/>
        </w:rPr>
        <w:t>)</w:t>
      </w:r>
      <w:r w:rsidRPr="00E42E87">
        <w:rPr>
          <w:rFonts w:ascii="Times New Roman" w:hAnsi="Times New Roman" w:cs="Times New Roman"/>
          <w:sz w:val="20"/>
          <w:szCs w:val="20"/>
        </w:rPr>
        <w:t xml:space="preserve">. These processes are usually applied </w:t>
      </w:r>
      <w:r w:rsidR="008A0B55" w:rsidRPr="00E42E87">
        <w:rPr>
          <w:rFonts w:ascii="Times New Roman" w:hAnsi="Times New Roman" w:cs="Times New Roman"/>
          <w:sz w:val="20"/>
          <w:szCs w:val="20"/>
        </w:rPr>
        <w:t xml:space="preserve">in </w:t>
      </w:r>
      <w:r w:rsidRPr="00E42E87">
        <w:rPr>
          <w:rFonts w:ascii="Times New Roman" w:hAnsi="Times New Roman" w:cs="Times New Roman"/>
          <w:sz w:val="20"/>
          <w:szCs w:val="20"/>
        </w:rPr>
        <w:t xml:space="preserve">learning tasks </w:t>
      </w:r>
      <w:r w:rsidR="008A0B55" w:rsidRPr="00E42E87">
        <w:rPr>
          <w:rFonts w:ascii="Times New Roman" w:hAnsi="Times New Roman" w:cs="Times New Roman"/>
          <w:sz w:val="20"/>
          <w:szCs w:val="20"/>
        </w:rPr>
        <w:t xml:space="preserve">to achieve </w:t>
      </w:r>
      <w:r w:rsidRPr="00E42E87">
        <w:rPr>
          <w:rFonts w:ascii="Times New Roman" w:hAnsi="Times New Roman" w:cs="Times New Roman"/>
          <w:sz w:val="20"/>
          <w:szCs w:val="20"/>
        </w:rPr>
        <w:t xml:space="preserve">conceptual understanding </w:t>
      </w:r>
      <w:r w:rsidR="00331035" w:rsidRPr="00E42E87">
        <w:rPr>
          <w:rFonts w:ascii="Times New Roman" w:hAnsi="Times New Roman" w:cs="Times New Roman"/>
          <w:sz w:val="20"/>
          <w:szCs w:val="20"/>
        </w:rPr>
        <w:t xml:space="preserve">and </w:t>
      </w:r>
      <w:r w:rsidR="008A0B55" w:rsidRPr="00E42E87">
        <w:rPr>
          <w:rFonts w:ascii="Times New Roman" w:hAnsi="Times New Roman" w:cs="Times New Roman"/>
          <w:sz w:val="20"/>
          <w:szCs w:val="20"/>
        </w:rPr>
        <w:t xml:space="preserve">to perform </w:t>
      </w:r>
      <w:r w:rsidRPr="00E42E87">
        <w:rPr>
          <w:rFonts w:ascii="Times New Roman" w:hAnsi="Times New Roman" w:cs="Times New Roman"/>
          <w:sz w:val="20"/>
          <w:szCs w:val="20"/>
        </w:rPr>
        <w:t>problem solving.</w:t>
      </w:r>
      <w:r w:rsidR="003556CE" w:rsidRPr="00E42E87">
        <w:rPr>
          <w:rFonts w:ascii="Times New Roman" w:hAnsi="Times New Roman" w:cs="Times New Roman"/>
          <w:sz w:val="20"/>
          <w:szCs w:val="20"/>
        </w:rPr>
        <w:t xml:space="preserve"> </w:t>
      </w:r>
      <w:r w:rsidR="005E45DE" w:rsidRPr="00E42E87">
        <w:rPr>
          <w:rFonts w:ascii="Times New Roman" w:hAnsi="Times New Roman" w:cs="Times New Roman"/>
          <w:sz w:val="20"/>
          <w:szCs w:val="20"/>
        </w:rPr>
        <w:t>Jonassen (</w:t>
      </w:r>
      <w:r w:rsidR="00445B28" w:rsidRPr="00E42E87">
        <w:rPr>
          <w:rFonts w:ascii="Times New Roman" w:hAnsi="Times New Roman" w:cs="Times New Roman"/>
          <w:sz w:val="20"/>
          <w:szCs w:val="20"/>
        </w:rPr>
        <w:t>2000</w:t>
      </w:r>
      <w:r w:rsidR="005E45DE" w:rsidRPr="00E42E87">
        <w:rPr>
          <w:rFonts w:ascii="Times New Roman" w:hAnsi="Times New Roman" w:cs="Times New Roman"/>
          <w:sz w:val="20"/>
          <w:szCs w:val="20"/>
        </w:rPr>
        <w:t xml:space="preserve">) proposed using causal maps to facilitate </w:t>
      </w:r>
      <w:r w:rsidR="00331035" w:rsidRPr="00E42E87">
        <w:rPr>
          <w:rFonts w:ascii="Times New Roman" w:hAnsi="Times New Roman" w:cs="Times New Roman"/>
          <w:sz w:val="20"/>
          <w:szCs w:val="20"/>
        </w:rPr>
        <w:t xml:space="preserve">the </w:t>
      </w:r>
      <w:r w:rsidR="005E45DE" w:rsidRPr="00E42E87">
        <w:rPr>
          <w:rFonts w:ascii="Times New Roman" w:hAnsi="Times New Roman" w:cs="Times New Roman"/>
          <w:sz w:val="20"/>
          <w:szCs w:val="20"/>
        </w:rPr>
        <w:t xml:space="preserve">reasoning </w:t>
      </w:r>
      <w:r w:rsidR="00312CDC" w:rsidRPr="00E42E87">
        <w:rPr>
          <w:rFonts w:ascii="Times New Roman" w:hAnsi="Times New Roman" w:cs="Times New Roman"/>
          <w:sz w:val="20"/>
          <w:szCs w:val="20"/>
        </w:rPr>
        <w:t>process</w:t>
      </w:r>
      <w:r w:rsidR="00F10E37" w:rsidRPr="00E42E87">
        <w:rPr>
          <w:rFonts w:ascii="Times New Roman" w:hAnsi="Times New Roman" w:cs="Times New Roman"/>
          <w:sz w:val="20"/>
          <w:szCs w:val="20"/>
        </w:rPr>
        <w:t xml:space="preserve"> because c</w:t>
      </w:r>
      <w:r w:rsidR="004326EE" w:rsidRPr="00E42E87">
        <w:rPr>
          <w:rFonts w:ascii="Times New Roman" w:hAnsi="Times New Roman" w:cs="Times New Roman"/>
          <w:sz w:val="20"/>
          <w:szCs w:val="20"/>
        </w:rPr>
        <w:t xml:space="preserve">ausal </w:t>
      </w:r>
      <w:r w:rsidR="00331035" w:rsidRPr="00E42E87">
        <w:rPr>
          <w:rFonts w:ascii="Times New Roman" w:hAnsi="Times New Roman" w:cs="Times New Roman"/>
          <w:sz w:val="20"/>
          <w:szCs w:val="20"/>
        </w:rPr>
        <w:t xml:space="preserve">maps </w:t>
      </w:r>
      <w:r w:rsidR="004326EE" w:rsidRPr="00E42E87">
        <w:rPr>
          <w:rFonts w:ascii="Times New Roman" w:hAnsi="Times New Roman" w:cs="Times New Roman"/>
          <w:sz w:val="20"/>
          <w:szCs w:val="20"/>
        </w:rPr>
        <w:t xml:space="preserve">enable </w:t>
      </w:r>
      <w:r w:rsidR="00331035" w:rsidRPr="00E42E87">
        <w:rPr>
          <w:rFonts w:ascii="Times New Roman" w:hAnsi="Times New Roman" w:cs="Times New Roman"/>
          <w:sz w:val="20"/>
          <w:szCs w:val="20"/>
        </w:rPr>
        <w:t xml:space="preserve">learners to </w:t>
      </w:r>
      <w:r w:rsidR="004326EE" w:rsidRPr="00E42E87">
        <w:rPr>
          <w:rFonts w:ascii="Times New Roman" w:hAnsi="Times New Roman" w:cs="Times New Roman"/>
          <w:sz w:val="20"/>
          <w:szCs w:val="20"/>
        </w:rPr>
        <w:t>visualiz</w:t>
      </w:r>
      <w:r w:rsidR="00331035" w:rsidRPr="00E42E87">
        <w:rPr>
          <w:rFonts w:ascii="Times New Roman" w:hAnsi="Times New Roman" w:cs="Times New Roman"/>
          <w:sz w:val="20"/>
          <w:szCs w:val="20"/>
        </w:rPr>
        <w:t xml:space="preserve">e the </w:t>
      </w:r>
      <w:r w:rsidR="004326EE" w:rsidRPr="00E42E87">
        <w:rPr>
          <w:rFonts w:ascii="Times New Roman" w:hAnsi="Times New Roman" w:cs="Times New Roman"/>
          <w:sz w:val="20"/>
          <w:szCs w:val="20"/>
        </w:rPr>
        <w:t xml:space="preserve">causal relationships </w:t>
      </w:r>
      <w:r w:rsidR="00331035" w:rsidRPr="00E42E87">
        <w:rPr>
          <w:rFonts w:ascii="Times New Roman" w:hAnsi="Times New Roman" w:cs="Times New Roman"/>
          <w:sz w:val="20"/>
          <w:szCs w:val="20"/>
        </w:rPr>
        <w:t xml:space="preserve">between </w:t>
      </w:r>
      <w:r w:rsidR="004326EE" w:rsidRPr="00E42E87">
        <w:rPr>
          <w:rFonts w:ascii="Times New Roman" w:hAnsi="Times New Roman" w:cs="Times New Roman"/>
          <w:sz w:val="20"/>
          <w:szCs w:val="20"/>
        </w:rPr>
        <w:t>variables</w:t>
      </w:r>
      <w:r w:rsidR="008A0B55" w:rsidRPr="00E42E87">
        <w:rPr>
          <w:rFonts w:ascii="Times New Roman" w:hAnsi="Times New Roman" w:cs="Times New Roman"/>
          <w:sz w:val="20"/>
          <w:szCs w:val="20"/>
        </w:rPr>
        <w:t xml:space="preserve"> and then </w:t>
      </w:r>
      <w:r w:rsidR="004326EE" w:rsidRPr="00E42E87">
        <w:rPr>
          <w:rFonts w:ascii="Times New Roman" w:hAnsi="Times New Roman" w:cs="Times New Roman"/>
          <w:sz w:val="20"/>
          <w:szCs w:val="20"/>
        </w:rPr>
        <w:t>articulate</w:t>
      </w:r>
      <w:r w:rsidR="00331035" w:rsidRPr="00E42E87">
        <w:rPr>
          <w:rFonts w:ascii="Times New Roman" w:hAnsi="Times New Roman" w:cs="Times New Roman"/>
          <w:sz w:val="20"/>
          <w:szCs w:val="20"/>
        </w:rPr>
        <w:t>, explore,</w:t>
      </w:r>
      <w:r w:rsidR="004326EE" w:rsidRPr="00E42E87">
        <w:rPr>
          <w:rFonts w:ascii="Times New Roman" w:hAnsi="Times New Roman" w:cs="Times New Roman"/>
          <w:sz w:val="20"/>
          <w:szCs w:val="20"/>
        </w:rPr>
        <w:t xml:space="preserve"> and assess their understanding of </w:t>
      </w:r>
      <w:r w:rsidR="00331035" w:rsidRPr="00E42E87">
        <w:rPr>
          <w:rFonts w:ascii="Times New Roman" w:hAnsi="Times New Roman" w:cs="Times New Roman"/>
          <w:sz w:val="20"/>
          <w:szCs w:val="20"/>
        </w:rPr>
        <w:t>complex problems</w:t>
      </w:r>
      <w:r w:rsidR="00312CDC" w:rsidRPr="00E42E87">
        <w:rPr>
          <w:rFonts w:ascii="Times New Roman" w:hAnsi="Times New Roman" w:cs="Times New Roman"/>
          <w:sz w:val="20"/>
          <w:szCs w:val="20"/>
        </w:rPr>
        <w:t>.</w:t>
      </w:r>
      <w:r w:rsidR="00956E4D" w:rsidRPr="00E42E87">
        <w:rPr>
          <w:rFonts w:ascii="Times New Roman" w:hAnsi="Times New Roman" w:cs="Times New Roman"/>
          <w:sz w:val="20"/>
          <w:szCs w:val="20"/>
        </w:rPr>
        <w:t xml:space="preserve"> </w:t>
      </w:r>
      <w:r w:rsidR="004326EE" w:rsidRPr="00E42E87">
        <w:rPr>
          <w:rFonts w:ascii="Times New Roman" w:hAnsi="Times New Roman" w:cs="Times New Roman"/>
          <w:sz w:val="20"/>
          <w:szCs w:val="20"/>
        </w:rPr>
        <w:t>In recent years, computer-supported mapping tools have increased</w:t>
      </w:r>
      <w:r w:rsidR="003556CE" w:rsidRPr="00E42E87">
        <w:rPr>
          <w:rFonts w:ascii="Times New Roman" w:hAnsi="Times New Roman" w:cs="Times New Roman"/>
          <w:sz w:val="20"/>
          <w:szCs w:val="20"/>
        </w:rPr>
        <w:t xml:space="preserve"> in numbers</w:t>
      </w:r>
      <w:r w:rsidR="00F10E37" w:rsidRPr="00E42E87">
        <w:rPr>
          <w:rFonts w:ascii="Times New Roman" w:hAnsi="Times New Roman" w:cs="Times New Roman"/>
          <w:sz w:val="20"/>
          <w:szCs w:val="20"/>
        </w:rPr>
        <w:t xml:space="preserve">: </w:t>
      </w:r>
      <w:r w:rsidR="004326EE" w:rsidRPr="00E42E87">
        <w:rPr>
          <w:rFonts w:ascii="Times New Roman" w:hAnsi="Times New Roman" w:cs="Times New Roman"/>
          <w:i/>
          <w:sz w:val="20"/>
          <w:szCs w:val="20"/>
        </w:rPr>
        <w:t xml:space="preserve">CmapTools </w:t>
      </w:r>
      <w:r w:rsidR="004326EE" w:rsidRPr="00E42E87">
        <w:rPr>
          <w:rFonts w:ascii="Times New Roman" w:hAnsi="Times New Roman" w:cs="Times New Roman"/>
          <w:sz w:val="20"/>
          <w:szCs w:val="20"/>
        </w:rPr>
        <w:t>(Ifenthaler</w:t>
      </w:r>
      <w:r w:rsidR="003129CC" w:rsidRPr="00E42E87">
        <w:rPr>
          <w:rFonts w:ascii="Times New Roman" w:hAnsi="Times New Roman" w:cs="Times New Roman"/>
          <w:sz w:val="20"/>
          <w:szCs w:val="20"/>
        </w:rPr>
        <w:t xml:space="preserve"> et al., </w:t>
      </w:r>
      <w:r w:rsidR="004326EE" w:rsidRPr="00E42E87">
        <w:rPr>
          <w:rFonts w:ascii="Times New Roman" w:hAnsi="Times New Roman" w:cs="Times New Roman"/>
          <w:sz w:val="20"/>
          <w:szCs w:val="20"/>
        </w:rPr>
        <w:t>2009)</w:t>
      </w:r>
      <w:r w:rsidR="004326EE" w:rsidRPr="00E42E87">
        <w:rPr>
          <w:rFonts w:ascii="Times New Roman" w:hAnsi="Times New Roman" w:cs="Times New Roman"/>
          <w:i/>
          <w:sz w:val="20"/>
          <w:szCs w:val="20"/>
        </w:rPr>
        <w:t xml:space="preserve">, Ulysse </w:t>
      </w:r>
      <w:r w:rsidR="004326EE" w:rsidRPr="00E42E87">
        <w:rPr>
          <w:rFonts w:ascii="Times New Roman" w:hAnsi="Times New Roman" w:cs="Times New Roman"/>
          <w:sz w:val="20"/>
          <w:szCs w:val="20"/>
        </w:rPr>
        <w:t xml:space="preserve">(Desthieux et al., 2010), </w:t>
      </w:r>
      <w:r w:rsidR="004326EE" w:rsidRPr="00E42E87">
        <w:rPr>
          <w:rFonts w:ascii="Times New Roman" w:hAnsi="Times New Roman" w:cs="Times New Roman"/>
          <w:i/>
          <w:sz w:val="20"/>
          <w:szCs w:val="20"/>
        </w:rPr>
        <w:t>STELLA</w:t>
      </w:r>
      <w:r w:rsidR="004326EE" w:rsidRPr="00E42E87">
        <w:rPr>
          <w:rFonts w:ascii="Times New Roman" w:hAnsi="Times New Roman" w:cs="Times New Roman"/>
          <w:sz w:val="20"/>
          <w:szCs w:val="20"/>
        </w:rPr>
        <w:t xml:space="preserve"> (Schecker, 1994),</w:t>
      </w:r>
      <w:r w:rsidR="003129CC" w:rsidRPr="00E42E87">
        <w:rPr>
          <w:rFonts w:ascii="Times New Roman" w:hAnsi="Times New Roman" w:cs="Times New Roman"/>
          <w:sz w:val="20"/>
          <w:szCs w:val="20"/>
        </w:rPr>
        <w:t xml:space="preserve"> and</w:t>
      </w:r>
      <w:r w:rsidR="004326EE" w:rsidRPr="00E42E87">
        <w:rPr>
          <w:rFonts w:ascii="Times New Roman" w:hAnsi="Times New Roman" w:cs="Times New Roman"/>
          <w:sz w:val="20"/>
          <w:szCs w:val="20"/>
        </w:rPr>
        <w:t xml:space="preserve"> </w:t>
      </w:r>
      <w:r w:rsidR="004326EE" w:rsidRPr="00E42E87">
        <w:rPr>
          <w:rFonts w:ascii="Times New Roman" w:hAnsi="Times New Roman" w:cs="Times New Roman"/>
          <w:i/>
          <w:sz w:val="20"/>
          <w:szCs w:val="20"/>
        </w:rPr>
        <w:t>jMAP</w:t>
      </w:r>
      <w:r w:rsidR="00011337" w:rsidRPr="00E42E87">
        <w:rPr>
          <w:rFonts w:ascii="Times New Roman" w:hAnsi="Times New Roman" w:cs="Times New Roman"/>
          <w:sz w:val="20"/>
          <w:szCs w:val="20"/>
        </w:rPr>
        <w:t xml:space="preserve"> (Jeong, 20</w:t>
      </w:r>
      <w:r w:rsidR="004326EE" w:rsidRPr="00E42E87">
        <w:rPr>
          <w:rFonts w:ascii="Times New Roman" w:hAnsi="Times New Roman" w:cs="Times New Roman"/>
          <w:sz w:val="20"/>
          <w:szCs w:val="20"/>
        </w:rPr>
        <w:t>0</w:t>
      </w:r>
      <w:r w:rsidR="00011337" w:rsidRPr="00E42E87">
        <w:rPr>
          <w:rFonts w:ascii="Times New Roman" w:hAnsi="Times New Roman" w:cs="Times New Roman"/>
          <w:sz w:val="20"/>
          <w:szCs w:val="20"/>
        </w:rPr>
        <w:t>9</w:t>
      </w:r>
      <w:r w:rsidR="004326EE" w:rsidRPr="00E42E87">
        <w:rPr>
          <w:rFonts w:ascii="Times New Roman" w:hAnsi="Times New Roman" w:cs="Times New Roman"/>
          <w:sz w:val="20"/>
          <w:szCs w:val="20"/>
        </w:rPr>
        <w:t xml:space="preserve">). </w:t>
      </w:r>
      <w:r w:rsidR="002A1B47" w:rsidRPr="00E42E87">
        <w:rPr>
          <w:rFonts w:ascii="Times New Roman" w:hAnsi="Times New Roman" w:cs="Times New Roman"/>
          <w:sz w:val="20"/>
          <w:szCs w:val="20"/>
        </w:rPr>
        <w:t xml:space="preserve">However, </w:t>
      </w:r>
      <w:r w:rsidR="003556CE" w:rsidRPr="00E42E87">
        <w:rPr>
          <w:rFonts w:ascii="Times New Roman" w:hAnsi="Times New Roman" w:cs="Times New Roman"/>
          <w:sz w:val="20"/>
          <w:szCs w:val="20"/>
        </w:rPr>
        <w:t xml:space="preserve">a limitation of these </w:t>
      </w:r>
      <w:r w:rsidR="003129CC" w:rsidRPr="00E42E87">
        <w:rPr>
          <w:rFonts w:ascii="Times New Roman" w:hAnsi="Times New Roman" w:cs="Times New Roman"/>
          <w:sz w:val="20"/>
          <w:szCs w:val="20"/>
        </w:rPr>
        <w:t xml:space="preserve">studies </w:t>
      </w:r>
      <w:r w:rsidR="003556CE" w:rsidRPr="00E42E87">
        <w:rPr>
          <w:rFonts w:ascii="Times New Roman" w:hAnsi="Times New Roman" w:cs="Times New Roman"/>
          <w:sz w:val="20"/>
          <w:szCs w:val="20"/>
        </w:rPr>
        <w:t xml:space="preserve">is that </w:t>
      </w:r>
      <w:r w:rsidR="003129CC" w:rsidRPr="00E42E87">
        <w:rPr>
          <w:rFonts w:ascii="Times New Roman" w:hAnsi="Times New Roman" w:cs="Times New Roman"/>
          <w:sz w:val="20"/>
          <w:szCs w:val="20"/>
        </w:rPr>
        <w:t xml:space="preserve">students </w:t>
      </w:r>
      <w:r w:rsidR="003556CE" w:rsidRPr="00E42E87">
        <w:rPr>
          <w:rFonts w:ascii="Times New Roman" w:hAnsi="Times New Roman" w:cs="Times New Roman"/>
          <w:sz w:val="20"/>
          <w:szCs w:val="20"/>
        </w:rPr>
        <w:t xml:space="preserve">were not given </w:t>
      </w:r>
      <w:r w:rsidR="00956E4D" w:rsidRPr="00E42E87">
        <w:rPr>
          <w:rFonts w:ascii="Times New Roman" w:hAnsi="Times New Roman" w:cs="Times New Roman"/>
          <w:sz w:val="20"/>
          <w:szCs w:val="20"/>
        </w:rPr>
        <w:t xml:space="preserve">empirically tested </w:t>
      </w:r>
      <w:r w:rsidR="003129CC" w:rsidRPr="00E42E87">
        <w:rPr>
          <w:rFonts w:ascii="Times New Roman" w:hAnsi="Times New Roman" w:cs="Times New Roman"/>
          <w:sz w:val="20"/>
          <w:szCs w:val="20"/>
        </w:rPr>
        <w:t>guideline</w:t>
      </w:r>
      <w:r w:rsidR="003556CE" w:rsidRPr="00E42E87">
        <w:rPr>
          <w:rFonts w:ascii="Times New Roman" w:hAnsi="Times New Roman" w:cs="Times New Roman"/>
          <w:sz w:val="20"/>
          <w:szCs w:val="20"/>
        </w:rPr>
        <w:t>s</w:t>
      </w:r>
      <w:r w:rsidR="003129CC" w:rsidRPr="00E42E87">
        <w:rPr>
          <w:rFonts w:ascii="Times New Roman" w:hAnsi="Times New Roman" w:cs="Times New Roman"/>
          <w:sz w:val="20"/>
          <w:szCs w:val="20"/>
        </w:rPr>
        <w:t xml:space="preserve"> on how to draw </w:t>
      </w:r>
      <w:r w:rsidR="00956E4D" w:rsidRPr="00E42E87">
        <w:rPr>
          <w:rFonts w:ascii="Times New Roman" w:hAnsi="Times New Roman" w:cs="Times New Roman"/>
          <w:sz w:val="20"/>
          <w:szCs w:val="20"/>
        </w:rPr>
        <w:t xml:space="preserve">more accurate </w:t>
      </w:r>
      <w:r w:rsidR="003129CC" w:rsidRPr="00E42E87">
        <w:rPr>
          <w:rFonts w:ascii="Times New Roman" w:hAnsi="Times New Roman" w:cs="Times New Roman"/>
          <w:sz w:val="20"/>
          <w:szCs w:val="20"/>
        </w:rPr>
        <w:t>causal maps.  F</w:t>
      </w:r>
      <w:r w:rsidR="002A1B47" w:rsidRPr="00E42E87">
        <w:rPr>
          <w:rFonts w:ascii="Times New Roman" w:hAnsi="Times New Roman" w:cs="Times New Roman"/>
          <w:sz w:val="20"/>
          <w:szCs w:val="20"/>
        </w:rPr>
        <w:t xml:space="preserve">ew studies have </w:t>
      </w:r>
      <w:r w:rsidR="003556CE" w:rsidRPr="00E42E87">
        <w:rPr>
          <w:rFonts w:ascii="Times New Roman" w:hAnsi="Times New Roman" w:cs="Times New Roman"/>
          <w:sz w:val="20"/>
          <w:szCs w:val="20"/>
        </w:rPr>
        <w:t xml:space="preserve">examined and tested </w:t>
      </w:r>
      <w:r w:rsidR="00956E4D" w:rsidRPr="00E42E87">
        <w:rPr>
          <w:rFonts w:ascii="Times New Roman" w:hAnsi="Times New Roman" w:cs="Times New Roman"/>
          <w:sz w:val="20"/>
          <w:szCs w:val="20"/>
        </w:rPr>
        <w:t xml:space="preserve">what </w:t>
      </w:r>
      <w:r w:rsidR="003556CE" w:rsidRPr="00E42E87">
        <w:rPr>
          <w:rFonts w:ascii="Times New Roman" w:hAnsi="Times New Roman" w:cs="Times New Roman"/>
          <w:sz w:val="20"/>
          <w:szCs w:val="20"/>
        </w:rPr>
        <w:t>processes lead students to construct higher quality maps.</w:t>
      </w:r>
      <w:r w:rsidR="008A0B55" w:rsidRPr="00E42E87">
        <w:rPr>
          <w:rFonts w:ascii="Times New Roman" w:hAnsi="Times New Roman" w:cs="Times New Roman"/>
          <w:sz w:val="20"/>
          <w:szCs w:val="20"/>
        </w:rPr>
        <w:t xml:space="preserve"> </w:t>
      </w:r>
      <w:r w:rsidR="00956E4D" w:rsidRPr="00E42E87">
        <w:rPr>
          <w:rFonts w:ascii="Times New Roman" w:hAnsi="Times New Roman" w:cs="Times New Roman"/>
          <w:sz w:val="20"/>
          <w:szCs w:val="20"/>
        </w:rPr>
        <w:t>T</w:t>
      </w:r>
      <w:r w:rsidR="00C72BEC" w:rsidRPr="00E42E87">
        <w:rPr>
          <w:rFonts w:ascii="Times New Roman" w:hAnsi="Times New Roman" w:cs="Times New Roman"/>
          <w:sz w:val="20"/>
          <w:szCs w:val="20"/>
        </w:rPr>
        <w:t xml:space="preserve">he purpose of this </w:t>
      </w:r>
      <w:r w:rsidR="007871A4" w:rsidRPr="00E42E87">
        <w:rPr>
          <w:rFonts w:ascii="Times New Roman" w:hAnsi="Times New Roman" w:cs="Times New Roman"/>
          <w:sz w:val="20"/>
          <w:szCs w:val="20"/>
        </w:rPr>
        <w:t xml:space="preserve">study </w:t>
      </w:r>
      <w:r w:rsidR="00C72BEC" w:rsidRPr="00E42E87">
        <w:rPr>
          <w:rFonts w:ascii="Times New Roman" w:hAnsi="Times New Roman" w:cs="Times New Roman"/>
          <w:sz w:val="20"/>
          <w:szCs w:val="20"/>
        </w:rPr>
        <w:t xml:space="preserve">was to determine what behaviors and sequences of behaviors performed during map construction </w:t>
      </w:r>
      <w:r w:rsidR="00AD2582" w:rsidRPr="00E42E87">
        <w:rPr>
          <w:rFonts w:ascii="Times New Roman" w:hAnsi="Times New Roman" w:cs="Times New Roman"/>
          <w:sz w:val="20"/>
          <w:szCs w:val="20"/>
        </w:rPr>
        <w:t xml:space="preserve">might </w:t>
      </w:r>
      <w:r w:rsidR="00C72BEC" w:rsidRPr="00E42E87">
        <w:rPr>
          <w:rFonts w:ascii="Times New Roman" w:hAnsi="Times New Roman" w:cs="Times New Roman"/>
          <w:sz w:val="20"/>
          <w:szCs w:val="20"/>
        </w:rPr>
        <w:t>lead students to create better causal maps</w:t>
      </w:r>
      <w:r w:rsidR="009D494B" w:rsidRPr="00E42E87">
        <w:rPr>
          <w:rFonts w:ascii="Times New Roman" w:hAnsi="Times New Roman" w:cs="Times New Roman"/>
          <w:sz w:val="20"/>
          <w:szCs w:val="20"/>
        </w:rPr>
        <w:t>. As a result, t</w:t>
      </w:r>
      <w:r w:rsidR="008D66F9" w:rsidRPr="00E42E87">
        <w:rPr>
          <w:rFonts w:ascii="Times New Roman" w:hAnsi="Times New Roman" w:cs="Times New Roman"/>
          <w:sz w:val="20"/>
          <w:szCs w:val="20"/>
        </w:rPr>
        <w:t>he r</w:t>
      </w:r>
      <w:r w:rsidR="002A1B47" w:rsidRPr="00E42E87">
        <w:rPr>
          <w:rFonts w:ascii="Times New Roman" w:hAnsi="Times New Roman" w:cs="Times New Roman"/>
          <w:sz w:val="20"/>
          <w:szCs w:val="20"/>
        </w:rPr>
        <w:t xml:space="preserve">esearch </w:t>
      </w:r>
      <w:r w:rsidR="00AD2582" w:rsidRPr="00E42E87">
        <w:rPr>
          <w:rFonts w:ascii="Times New Roman" w:hAnsi="Times New Roman" w:cs="Times New Roman"/>
          <w:sz w:val="20"/>
          <w:szCs w:val="20"/>
        </w:rPr>
        <w:t xml:space="preserve">questions </w:t>
      </w:r>
      <w:r w:rsidR="008D66F9" w:rsidRPr="00E42E87">
        <w:rPr>
          <w:rFonts w:ascii="Times New Roman" w:hAnsi="Times New Roman" w:cs="Times New Roman"/>
          <w:sz w:val="20"/>
          <w:szCs w:val="20"/>
        </w:rPr>
        <w:t xml:space="preserve">addressed in </w:t>
      </w:r>
      <w:r w:rsidR="002A1B47" w:rsidRPr="00E42E87">
        <w:rPr>
          <w:rFonts w:ascii="Times New Roman" w:hAnsi="Times New Roman" w:cs="Times New Roman"/>
          <w:sz w:val="20"/>
          <w:szCs w:val="20"/>
        </w:rPr>
        <w:t xml:space="preserve">this study </w:t>
      </w:r>
      <w:r w:rsidR="007871A4" w:rsidRPr="00E42E87">
        <w:rPr>
          <w:rFonts w:ascii="Times New Roman" w:hAnsi="Times New Roman" w:cs="Times New Roman"/>
          <w:sz w:val="20"/>
          <w:szCs w:val="20"/>
        </w:rPr>
        <w:t>were</w:t>
      </w:r>
      <w:r w:rsidR="009D494B" w:rsidRPr="00E42E87">
        <w:rPr>
          <w:rFonts w:ascii="Times New Roman" w:hAnsi="Times New Roman" w:cs="Times New Roman"/>
          <w:sz w:val="20"/>
          <w:szCs w:val="20"/>
        </w:rPr>
        <w:t xml:space="preserve"> the following</w:t>
      </w:r>
      <w:r w:rsidR="002A1B47" w:rsidRPr="00E42E87">
        <w:rPr>
          <w:rFonts w:ascii="Times New Roman" w:hAnsi="Times New Roman" w:cs="Times New Roman"/>
          <w:sz w:val="20"/>
          <w:szCs w:val="20"/>
        </w:rPr>
        <w:t>:</w:t>
      </w:r>
      <w:r w:rsidR="009D494B" w:rsidRPr="00E42E87">
        <w:rPr>
          <w:rFonts w:ascii="Times New Roman" w:hAnsi="Times New Roman" w:cs="Times New Roman"/>
          <w:sz w:val="20"/>
          <w:szCs w:val="20"/>
        </w:rPr>
        <w:br/>
      </w:r>
    </w:p>
    <w:p w:rsidR="00E267E4" w:rsidRPr="00E42E87" w:rsidRDefault="002A1B47" w:rsidP="009D494B">
      <w:pPr>
        <w:pStyle w:val="ListParagraph"/>
        <w:numPr>
          <w:ilvl w:val="0"/>
          <w:numId w:val="5"/>
        </w:numPr>
        <w:tabs>
          <w:tab w:val="left" w:pos="720"/>
        </w:tabs>
        <w:spacing w:after="0"/>
        <w:rPr>
          <w:rFonts w:ascii="Times New Roman" w:hAnsi="Times New Roman" w:cs="Times New Roman"/>
          <w:sz w:val="20"/>
          <w:szCs w:val="20"/>
        </w:rPr>
      </w:pPr>
      <w:r w:rsidRPr="00E42E87">
        <w:rPr>
          <w:rFonts w:ascii="Times New Roman" w:hAnsi="Times New Roman" w:cs="Times New Roman"/>
          <w:sz w:val="20"/>
          <w:szCs w:val="20"/>
        </w:rPr>
        <w:t>What behavior</w:t>
      </w:r>
      <w:r w:rsidR="007376F7" w:rsidRPr="00E42E87">
        <w:rPr>
          <w:rFonts w:ascii="Times New Roman" w:hAnsi="Times New Roman" w:cs="Times New Roman"/>
          <w:sz w:val="20"/>
          <w:szCs w:val="20"/>
        </w:rPr>
        <w:t>al</w:t>
      </w:r>
      <w:r w:rsidRPr="00E42E87">
        <w:rPr>
          <w:rFonts w:ascii="Times New Roman" w:hAnsi="Times New Roman" w:cs="Times New Roman"/>
          <w:sz w:val="20"/>
          <w:szCs w:val="20"/>
        </w:rPr>
        <w:t xml:space="preserve"> patterns </w:t>
      </w:r>
      <w:r w:rsidR="00AE4992" w:rsidRPr="00E42E87">
        <w:rPr>
          <w:rFonts w:ascii="Times New Roman" w:hAnsi="Times New Roman" w:cs="Times New Roman"/>
          <w:sz w:val="20"/>
          <w:szCs w:val="20"/>
        </w:rPr>
        <w:t xml:space="preserve">exist when students are constructing </w:t>
      </w:r>
      <w:r w:rsidRPr="00E42E87">
        <w:rPr>
          <w:rFonts w:ascii="Times New Roman" w:hAnsi="Times New Roman" w:cs="Times New Roman"/>
          <w:sz w:val="20"/>
          <w:szCs w:val="20"/>
        </w:rPr>
        <w:t>causal map</w:t>
      </w:r>
      <w:r w:rsidR="00AE4992" w:rsidRPr="00E42E87">
        <w:rPr>
          <w:rFonts w:ascii="Times New Roman" w:hAnsi="Times New Roman" w:cs="Times New Roman"/>
          <w:sz w:val="20"/>
          <w:szCs w:val="20"/>
        </w:rPr>
        <w:t>s</w:t>
      </w:r>
      <w:r w:rsidRPr="00E42E87">
        <w:rPr>
          <w:rFonts w:ascii="Times New Roman" w:hAnsi="Times New Roman" w:cs="Times New Roman"/>
          <w:sz w:val="20"/>
          <w:szCs w:val="20"/>
        </w:rPr>
        <w:t>?</w:t>
      </w:r>
      <w:r w:rsidR="009D494B" w:rsidRPr="00E42E87">
        <w:rPr>
          <w:rFonts w:ascii="Times New Roman" w:hAnsi="Times New Roman" w:cs="Times New Roman"/>
          <w:sz w:val="20"/>
          <w:szCs w:val="20"/>
        </w:rPr>
        <w:br/>
      </w:r>
    </w:p>
    <w:p w:rsidR="00E267E4" w:rsidRPr="00E42E87" w:rsidRDefault="005B6895" w:rsidP="009D494B">
      <w:pPr>
        <w:pStyle w:val="ListParagraph"/>
        <w:numPr>
          <w:ilvl w:val="0"/>
          <w:numId w:val="5"/>
        </w:numPr>
        <w:tabs>
          <w:tab w:val="left" w:pos="720"/>
        </w:tabs>
        <w:spacing w:after="0"/>
        <w:rPr>
          <w:rFonts w:ascii="Times New Roman" w:hAnsi="Times New Roman" w:cs="Times New Roman"/>
          <w:sz w:val="20"/>
          <w:szCs w:val="20"/>
        </w:rPr>
      </w:pPr>
      <w:r w:rsidRPr="00E42E87">
        <w:rPr>
          <w:rFonts w:ascii="Times New Roman" w:hAnsi="Times New Roman" w:cs="Times New Roman"/>
          <w:sz w:val="20"/>
          <w:szCs w:val="20"/>
        </w:rPr>
        <w:t xml:space="preserve">How do sequential behavior patterns differ between </w:t>
      </w:r>
      <w:r w:rsidR="007871A4" w:rsidRPr="00E42E87">
        <w:rPr>
          <w:rFonts w:ascii="Times New Roman" w:hAnsi="Times New Roman" w:cs="Times New Roman"/>
          <w:sz w:val="20"/>
          <w:szCs w:val="20"/>
        </w:rPr>
        <w:t xml:space="preserve">students </w:t>
      </w:r>
      <w:r w:rsidR="009D494B" w:rsidRPr="00E42E87">
        <w:rPr>
          <w:rFonts w:ascii="Times New Roman" w:hAnsi="Times New Roman" w:cs="Times New Roman"/>
          <w:sz w:val="20"/>
          <w:szCs w:val="20"/>
        </w:rPr>
        <w:t xml:space="preserve">that created more accurate </w:t>
      </w:r>
      <w:r w:rsidRPr="00E42E87">
        <w:rPr>
          <w:rFonts w:ascii="Times New Roman" w:hAnsi="Times New Roman" w:cs="Times New Roman"/>
          <w:sz w:val="20"/>
          <w:szCs w:val="20"/>
        </w:rPr>
        <w:t>map</w:t>
      </w:r>
      <w:r w:rsidR="00713856" w:rsidRPr="00E42E87">
        <w:rPr>
          <w:rFonts w:ascii="Times New Roman" w:hAnsi="Times New Roman" w:cs="Times New Roman"/>
          <w:sz w:val="20"/>
          <w:szCs w:val="20"/>
        </w:rPr>
        <w:t>s</w:t>
      </w:r>
      <w:r w:rsidRPr="00E42E87">
        <w:rPr>
          <w:rFonts w:ascii="Times New Roman" w:hAnsi="Times New Roman" w:cs="Times New Roman"/>
          <w:sz w:val="20"/>
          <w:szCs w:val="20"/>
        </w:rPr>
        <w:t xml:space="preserve"> </w:t>
      </w:r>
      <w:r w:rsidR="007376F7" w:rsidRPr="00E42E87">
        <w:rPr>
          <w:rFonts w:ascii="Times New Roman" w:hAnsi="Times New Roman" w:cs="Times New Roman"/>
          <w:sz w:val="20"/>
          <w:szCs w:val="20"/>
        </w:rPr>
        <w:t>and students that create</w:t>
      </w:r>
      <w:r w:rsidR="00713856" w:rsidRPr="00E42E87">
        <w:rPr>
          <w:rFonts w:ascii="Times New Roman" w:hAnsi="Times New Roman" w:cs="Times New Roman"/>
          <w:sz w:val="20"/>
          <w:szCs w:val="20"/>
        </w:rPr>
        <w:t xml:space="preserve"> less accurate maps</w:t>
      </w:r>
      <w:r w:rsidRPr="00E42E87">
        <w:rPr>
          <w:rFonts w:ascii="Times New Roman" w:hAnsi="Times New Roman" w:cs="Times New Roman"/>
          <w:sz w:val="20"/>
          <w:szCs w:val="20"/>
        </w:rPr>
        <w:t xml:space="preserve">? </w:t>
      </w:r>
    </w:p>
    <w:p w:rsidR="00E267E4" w:rsidRPr="00E42E87" w:rsidRDefault="00E267E4" w:rsidP="00E267E4">
      <w:pPr>
        <w:tabs>
          <w:tab w:val="left" w:pos="360"/>
        </w:tabs>
        <w:spacing w:after="0"/>
        <w:rPr>
          <w:rFonts w:ascii="Times New Roman" w:hAnsi="Times New Roman" w:cs="Times New Roman"/>
          <w:sz w:val="20"/>
          <w:szCs w:val="20"/>
        </w:rPr>
      </w:pPr>
    </w:p>
    <w:p w:rsidR="00E267E4" w:rsidRPr="00E42E87" w:rsidRDefault="005B6895" w:rsidP="00E267E4">
      <w:pPr>
        <w:tabs>
          <w:tab w:val="left" w:pos="360"/>
        </w:tabs>
        <w:spacing w:after="0"/>
        <w:jc w:val="center"/>
        <w:rPr>
          <w:rFonts w:ascii="Times New Roman" w:hAnsi="Times New Roman" w:cs="Times New Roman"/>
          <w:b/>
          <w:sz w:val="20"/>
          <w:szCs w:val="20"/>
        </w:rPr>
      </w:pPr>
      <w:r w:rsidRPr="00E42E87">
        <w:rPr>
          <w:rFonts w:ascii="Times New Roman" w:hAnsi="Times New Roman" w:cs="Times New Roman"/>
          <w:b/>
          <w:sz w:val="20"/>
          <w:szCs w:val="20"/>
        </w:rPr>
        <w:t>Method</w:t>
      </w:r>
    </w:p>
    <w:p w:rsidR="00E267E4" w:rsidRPr="00E42E87" w:rsidRDefault="005813DA" w:rsidP="00E267E4">
      <w:pPr>
        <w:tabs>
          <w:tab w:val="left" w:pos="360"/>
        </w:tabs>
        <w:spacing w:after="0"/>
        <w:rPr>
          <w:rFonts w:ascii="Times New Roman" w:hAnsi="Times New Roman" w:cs="Times New Roman"/>
          <w:b/>
          <w:sz w:val="20"/>
          <w:szCs w:val="20"/>
        </w:rPr>
      </w:pPr>
      <w:r w:rsidRPr="00E42E87">
        <w:rPr>
          <w:rFonts w:ascii="Times New Roman" w:hAnsi="Times New Roman" w:cs="Times New Roman"/>
          <w:b/>
          <w:sz w:val="20"/>
          <w:szCs w:val="20"/>
        </w:rPr>
        <w:t>Participants</w:t>
      </w:r>
    </w:p>
    <w:p w:rsidR="00E267E4" w:rsidRPr="00E42E87" w:rsidRDefault="00160F65" w:rsidP="00E267E4">
      <w:pPr>
        <w:tabs>
          <w:tab w:val="left" w:pos="360"/>
        </w:tabs>
        <w:spacing w:after="0"/>
        <w:rPr>
          <w:rFonts w:ascii="Times New Roman" w:hAnsi="Times New Roman" w:cs="Times New Roman"/>
          <w:sz w:val="20"/>
          <w:szCs w:val="20"/>
        </w:rPr>
      </w:pPr>
      <w:r w:rsidRPr="00E42E87">
        <w:rPr>
          <w:rFonts w:ascii="Times New Roman" w:hAnsi="Times New Roman" w:cs="Times New Roman"/>
          <w:b/>
          <w:sz w:val="20"/>
          <w:szCs w:val="20"/>
        </w:rPr>
        <w:tab/>
      </w:r>
      <w:r w:rsidR="002A1B47" w:rsidRPr="00E42E87">
        <w:rPr>
          <w:rFonts w:ascii="Times New Roman" w:hAnsi="Times New Roman" w:cs="Times New Roman"/>
          <w:sz w:val="20"/>
          <w:szCs w:val="20"/>
        </w:rPr>
        <w:t xml:space="preserve">In </w:t>
      </w:r>
      <w:r w:rsidR="00B62506" w:rsidRPr="00E42E87">
        <w:rPr>
          <w:rFonts w:ascii="Times New Roman" w:hAnsi="Times New Roman" w:cs="Times New Roman"/>
          <w:sz w:val="20"/>
          <w:szCs w:val="20"/>
        </w:rPr>
        <w:t>f</w:t>
      </w:r>
      <w:r w:rsidR="002A1B47" w:rsidRPr="00E42E87">
        <w:rPr>
          <w:rFonts w:ascii="Times New Roman" w:hAnsi="Times New Roman" w:cs="Times New Roman"/>
          <w:sz w:val="20"/>
          <w:szCs w:val="20"/>
        </w:rPr>
        <w:t xml:space="preserve">all 2010, </w:t>
      </w:r>
      <w:r w:rsidR="00B62506" w:rsidRPr="00E42E87">
        <w:rPr>
          <w:rFonts w:ascii="Times New Roman" w:hAnsi="Times New Roman" w:cs="Times New Roman"/>
          <w:sz w:val="20"/>
          <w:szCs w:val="20"/>
        </w:rPr>
        <w:t xml:space="preserve">18 </w:t>
      </w:r>
      <w:r w:rsidR="002A1B47" w:rsidRPr="00E42E87">
        <w:rPr>
          <w:rFonts w:ascii="Times New Roman" w:hAnsi="Times New Roman" w:cs="Times New Roman"/>
          <w:sz w:val="20"/>
          <w:szCs w:val="20"/>
        </w:rPr>
        <w:t xml:space="preserve">graduate students </w:t>
      </w:r>
      <w:r w:rsidR="004D6488" w:rsidRPr="00E42E87">
        <w:rPr>
          <w:rFonts w:ascii="Times New Roman" w:hAnsi="Times New Roman" w:cs="Times New Roman"/>
          <w:sz w:val="20"/>
          <w:szCs w:val="20"/>
        </w:rPr>
        <w:t xml:space="preserve">(3 males, 13 females) </w:t>
      </w:r>
      <w:r w:rsidR="002A1B47" w:rsidRPr="00E42E87">
        <w:rPr>
          <w:rFonts w:ascii="Times New Roman" w:hAnsi="Times New Roman" w:cs="Times New Roman"/>
          <w:sz w:val="20"/>
          <w:szCs w:val="20"/>
        </w:rPr>
        <w:t xml:space="preserve">enrolled in the Learning Cognition course at a large </w:t>
      </w:r>
      <w:r w:rsidR="00B62506" w:rsidRPr="00E42E87">
        <w:rPr>
          <w:rFonts w:ascii="Times New Roman" w:hAnsi="Times New Roman" w:cs="Times New Roman"/>
          <w:sz w:val="20"/>
          <w:szCs w:val="20"/>
        </w:rPr>
        <w:t xml:space="preserve">southeastern </w:t>
      </w:r>
      <w:r w:rsidR="002A1B47" w:rsidRPr="00E42E87">
        <w:rPr>
          <w:rFonts w:ascii="Times New Roman" w:hAnsi="Times New Roman" w:cs="Times New Roman"/>
          <w:sz w:val="20"/>
          <w:szCs w:val="20"/>
        </w:rPr>
        <w:t>universit</w:t>
      </w:r>
      <w:r w:rsidR="00B62506" w:rsidRPr="00E42E87">
        <w:rPr>
          <w:rFonts w:ascii="Times New Roman" w:hAnsi="Times New Roman" w:cs="Times New Roman"/>
          <w:sz w:val="20"/>
          <w:szCs w:val="20"/>
        </w:rPr>
        <w:t>y</w:t>
      </w:r>
      <w:r w:rsidR="002A1B47" w:rsidRPr="00E42E87">
        <w:rPr>
          <w:rFonts w:ascii="Times New Roman" w:hAnsi="Times New Roman" w:cs="Times New Roman"/>
          <w:sz w:val="20"/>
          <w:szCs w:val="20"/>
        </w:rPr>
        <w:t>. Students were taken from programs of Elementary Education, Counseling Psychology, Instructional Systems, and Foundation of Education</w:t>
      </w:r>
      <w:r w:rsidRPr="00E42E87">
        <w:rPr>
          <w:rFonts w:ascii="Times New Roman" w:hAnsi="Times New Roman" w:cs="Times New Roman"/>
          <w:sz w:val="20"/>
          <w:szCs w:val="20"/>
        </w:rPr>
        <w:t xml:space="preserve">. </w:t>
      </w:r>
    </w:p>
    <w:p w:rsidR="00E267E4" w:rsidRPr="00E42E87" w:rsidRDefault="00E267E4" w:rsidP="00E267E4">
      <w:pPr>
        <w:tabs>
          <w:tab w:val="left" w:pos="360"/>
        </w:tabs>
        <w:spacing w:after="0"/>
        <w:rPr>
          <w:rFonts w:ascii="Times New Roman" w:hAnsi="Times New Roman" w:cs="Times New Roman"/>
          <w:b/>
          <w:sz w:val="20"/>
          <w:szCs w:val="20"/>
        </w:rPr>
      </w:pPr>
    </w:p>
    <w:p w:rsidR="00E267E4" w:rsidRPr="00E42E87" w:rsidRDefault="00E267E4" w:rsidP="00E267E4">
      <w:pPr>
        <w:tabs>
          <w:tab w:val="left" w:pos="360"/>
        </w:tabs>
        <w:spacing w:after="0"/>
        <w:rPr>
          <w:rFonts w:ascii="Times New Roman" w:hAnsi="Times New Roman" w:cs="Times New Roman"/>
          <w:b/>
          <w:sz w:val="20"/>
          <w:szCs w:val="20"/>
        </w:rPr>
      </w:pPr>
      <w:r w:rsidRPr="00E42E87">
        <w:rPr>
          <w:rFonts w:ascii="Times New Roman" w:hAnsi="Times New Roman" w:cs="Times New Roman"/>
          <w:b/>
          <w:sz w:val="20"/>
          <w:szCs w:val="20"/>
        </w:rPr>
        <w:t>Procedures</w:t>
      </w:r>
    </w:p>
    <w:p w:rsidR="00E267E4" w:rsidRPr="00E42E87" w:rsidRDefault="005813DA" w:rsidP="00E267E4">
      <w:pPr>
        <w:tabs>
          <w:tab w:val="left" w:pos="360"/>
        </w:tabs>
        <w:spacing w:after="0"/>
        <w:rPr>
          <w:rFonts w:ascii="Times New Roman" w:hAnsi="Times New Roman" w:cs="Times New Roman"/>
          <w:sz w:val="20"/>
          <w:szCs w:val="20"/>
        </w:rPr>
      </w:pPr>
      <w:r w:rsidRPr="00E42E87">
        <w:rPr>
          <w:rFonts w:ascii="Times New Roman" w:hAnsi="Times New Roman" w:cs="Times New Roman"/>
          <w:sz w:val="20"/>
          <w:szCs w:val="20"/>
        </w:rPr>
        <w:tab/>
      </w:r>
      <w:r w:rsidR="00565BBD" w:rsidRPr="00E42E87">
        <w:rPr>
          <w:rFonts w:ascii="Times New Roman" w:hAnsi="Times New Roman" w:cs="Times New Roman"/>
          <w:sz w:val="20"/>
          <w:szCs w:val="20"/>
        </w:rPr>
        <w:t>S</w:t>
      </w:r>
      <w:r w:rsidR="00F74C87" w:rsidRPr="00E42E87">
        <w:rPr>
          <w:rFonts w:ascii="Times New Roman" w:hAnsi="Times New Roman" w:cs="Times New Roman"/>
          <w:sz w:val="20"/>
          <w:szCs w:val="20"/>
        </w:rPr>
        <w:t xml:space="preserve">tudents were given 50 minutes to apply concepts and principles from </w:t>
      </w:r>
      <w:r w:rsidR="00E267E4" w:rsidRPr="00E42E87">
        <w:rPr>
          <w:rFonts w:ascii="Times New Roman" w:hAnsi="Times New Roman" w:cs="Times New Roman"/>
          <w:sz w:val="20"/>
          <w:szCs w:val="20"/>
        </w:rPr>
        <w:t xml:space="preserve">reinforcement theory to produce a causal map </w:t>
      </w:r>
      <w:r w:rsidR="00F74C87" w:rsidRPr="00E42E87">
        <w:rPr>
          <w:rFonts w:ascii="Times New Roman" w:hAnsi="Times New Roman" w:cs="Times New Roman"/>
          <w:sz w:val="20"/>
          <w:szCs w:val="20"/>
        </w:rPr>
        <w:t>convey</w:t>
      </w:r>
      <w:r w:rsidR="00565BBD" w:rsidRPr="00E42E87">
        <w:rPr>
          <w:rFonts w:ascii="Times New Roman" w:hAnsi="Times New Roman" w:cs="Times New Roman"/>
          <w:sz w:val="20"/>
          <w:szCs w:val="20"/>
        </w:rPr>
        <w:t>ing</w:t>
      </w:r>
      <w:r w:rsidR="00E267E4" w:rsidRPr="00E42E87">
        <w:rPr>
          <w:rFonts w:ascii="Times New Roman" w:hAnsi="Times New Roman" w:cs="Times New Roman"/>
          <w:sz w:val="20"/>
          <w:szCs w:val="20"/>
        </w:rPr>
        <w:t xml:space="preserve"> </w:t>
      </w:r>
      <w:r w:rsidR="002A1B47" w:rsidRPr="00E42E87">
        <w:rPr>
          <w:rFonts w:ascii="Times New Roman" w:hAnsi="Times New Roman" w:cs="Times New Roman"/>
          <w:sz w:val="20"/>
          <w:szCs w:val="20"/>
        </w:rPr>
        <w:t xml:space="preserve">the optimal way </w:t>
      </w:r>
      <w:r w:rsidR="00565BBD" w:rsidRPr="00E42E87">
        <w:rPr>
          <w:rFonts w:ascii="Times New Roman" w:hAnsi="Times New Roman" w:cs="Times New Roman"/>
          <w:sz w:val="20"/>
          <w:szCs w:val="20"/>
        </w:rPr>
        <w:t xml:space="preserve">to </w:t>
      </w:r>
      <w:r w:rsidR="002A1B47" w:rsidRPr="00E42E87">
        <w:rPr>
          <w:rFonts w:ascii="Times New Roman" w:hAnsi="Times New Roman" w:cs="Times New Roman"/>
          <w:sz w:val="20"/>
          <w:szCs w:val="20"/>
        </w:rPr>
        <w:t>sequenc</w:t>
      </w:r>
      <w:r w:rsidR="00565BBD" w:rsidRPr="00E42E87">
        <w:rPr>
          <w:rFonts w:ascii="Times New Roman" w:hAnsi="Times New Roman" w:cs="Times New Roman"/>
          <w:sz w:val="20"/>
          <w:szCs w:val="20"/>
        </w:rPr>
        <w:t xml:space="preserve">e </w:t>
      </w:r>
      <w:r w:rsidR="002A1B47" w:rsidRPr="00E42E87">
        <w:rPr>
          <w:rFonts w:ascii="Times New Roman" w:hAnsi="Times New Roman" w:cs="Times New Roman"/>
          <w:sz w:val="20"/>
          <w:szCs w:val="20"/>
        </w:rPr>
        <w:t xml:space="preserve">stimulus, responses, and response contingencies to achieve </w:t>
      </w:r>
      <w:r w:rsidR="009A308F" w:rsidRPr="00E42E87">
        <w:rPr>
          <w:rFonts w:ascii="Times New Roman" w:hAnsi="Times New Roman" w:cs="Times New Roman"/>
          <w:sz w:val="20"/>
          <w:szCs w:val="20"/>
        </w:rPr>
        <w:t xml:space="preserve">desired </w:t>
      </w:r>
      <w:r w:rsidR="002A1B47" w:rsidRPr="00E42E87">
        <w:rPr>
          <w:rFonts w:ascii="Times New Roman" w:hAnsi="Times New Roman" w:cs="Times New Roman"/>
          <w:sz w:val="20"/>
          <w:szCs w:val="20"/>
        </w:rPr>
        <w:t>behavior</w:t>
      </w:r>
      <w:r w:rsidR="00674851" w:rsidRPr="00E42E87">
        <w:rPr>
          <w:rFonts w:ascii="Times New Roman" w:hAnsi="Times New Roman" w:cs="Times New Roman"/>
          <w:sz w:val="20"/>
          <w:szCs w:val="20"/>
        </w:rPr>
        <w:t>al change</w:t>
      </w:r>
      <w:r w:rsidR="00565BBD" w:rsidRPr="00E42E87">
        <w:rPr>
          <w:rFonts w:ascii="Times New Roman" w:hAnsi="Times New Roman" w:cs="Times New Roman"/>
          <w:sz w:val="20"/>
          <w:szCs w:val="20"/>
        </w:rPr>
        <w:t>s</w:t>
      </w:r>
      <w:r w:rsidR="002A1B47" w:rsidRPr="00E42E87">
        <w:rPr>
          <w:rFonts w:ascii="Times New Roman" w:hAnsi="Times New Roman" w:cs="Times New Roman"/>
          <w:sz w:val="20"/>
          <w:szCs w:val="20"/>
        </w:rPr>
        <w:t xml:space="preserve">. </w:t>
      </w:r>
      <w:r w:rsidR="00C44345" w:rsidRPr="00E42E87">
        <w:rPr>
          <w:rFonts w:ascii="Times New Roman" w:hAnsi="Times New Roman" w:cs="Times New Roman"/>
          <w:sz w:val="20"/>
          <w:szCs w:val="20"/>
        </w:rPr>
        <w:t xml:space="preserve">To draw </w:t>
      </w:r>
      <w:r w:rsidR="009A308F" w:rsidRPr="00E42E87">
        <w:rPr>
          <w:rFonts w:ascii="Times New Roman" w:hAnsi="Times New Roman" w:cs="Times New Roman"/>
          <w:sz w:val="20"/>
          <w:szCs w:val="20"/>
        </w:rPr>
        <w:t xml:space="preserve">the </w:t>
      </w:r>
      <w:r w:rsidR="00C44345" w:rsidRPr="00E42E87">
        <w:rPr>
          <w:rFonts w:ascii="Times New Roman" w:hAnsi="Times New Roman" w:cs="Times New Roman"/>
          <w:sz w:val="20"/>
          <w:szCs w:val="20"/>
        </w:rPr>
        <w:t>maps, s</w:t>
      </w:r>
      <w:r w:rsidR="007871A4" w:rsidRPr="00E42E87">
        <w:rPr>
          <w:rFonts w:ascii="Times New Roman" w:hAnsi="Times New Roman" w:cs="Times New Roman"/>
          <w:sz w:val="20"/>
          <w:szCs w:val="20"/>
        </w:rPr>
        <w:t>tudents use</w:t>
      </w:r>
      <w:r w:rsidR="00C44345" w:rsidRPr="00E42E87">
        <w:rPr>
          <w:rFonts w:ascii="Times New Roman" w:hAnsi="Times New Roman" w:cs="Times New Roman"/>
          <w:sz w:val="20"/>
          <w:szCs w:val="20"/>
        </w:rPr>
        <w:t>d</w:t>
      </w:r>
      <w:r w:rsidR="007871A4" w:rsidRPr="00E42E87">
        <w:rPr>
          <w:rFonts w:ascii="Times New Roman" w:hAnsi="Times New Roman" w:cs="Times New Roman"/>
          <w:sz w:val="20"/>
          <w:szCs w:val="20"/>
        </w:rPr>
        <w:t xml:space="preserve"> </w:t>
      </w:r>
      <w:r w:rsidR="007871A4" w:rsidRPr="00E42E87">
        <w:rPr>
          <w:rFonts w:ascii="Times New Roman" w:hAnsi="Times New Roman" w:cs="Times New Roman"/>
          <w:i/>
          <w:sz w:val="20"/>
          <w:szCs w:val="20"/>
        </w:rPr>
        <w:t>jMAP</w:t>
      </w:r>
      <w:r w:rsidR="007871A4" w:rsidRPr="00E42E87">
        <w:rPr>
          <w:rFonts w:ascii="Times New Roman" w:hAnsi="Times New Roman" w:cs="Times New Roman"/>
          <w:sz w:val="20"/>
          <w:szCs w:val="20"/>
        </w:rPr>
        <w:t xml:space="preserve"> </w:t>
      </w:r>
      <w:r w:rsidR="009A308F" w:rsidRPr="00E42E87">
        <w:rPr>
          <w:rFonts w:ascii="Times New Roman" w:hAnsi="Times New Roman" w:cs="Times New Roman"/>
          <w:sz w:val="20"/>
          <w:szCs w:val="20"/>
        </w:rPr>
        <w:t xml:space="preserve">- </w:t>
      </w:r>
      <w:r w:rsidR="007871A4" w:rsidRPr="00E42E87">
        <w:rPr>
          <w:rFonts w:ascii="Times New Roman" w:hAnsi="Times New Roman" w:cs="Times New Roman"/>
          <w:sz w:val="20"/>
          <w:szCs w:val="20"/>
        </w:rPr>
        <w:t>a comp</w:t>
      </w:r>
      <w:r w:rsidR="00C44345" w:rsidRPr="00E42E87">
        <w:rPr>
          <w:rFonts w:ascii="Times New Roman" w:hAnsi="Times New Roman" w:cs="Times New Roman"/>
          <w:sz w:val="20"/>
          <w:szCs w:val="20"/>
        </w:rPr>
        <w:t>uter</w:t>
      </w:r>
      <w:r w:rsidR="007871A4" w:rsidRPr="00E42E87">
        <w:rPr>
          <w:rFonts w:ascii="Times New Roman" w:hAnsi="Times New Roman" w:cs="Times New Roman"/>
          <w:sz w:val="20"/>
          <w:szCs w:val="20"/>
        </w:rPr>
        <w:t>-</w:t>
      </w:r>
      <w:r w:rsidR="00C44345" w:rsidRPr="00E42E87">
        <w:rPr>
          <w:rFonts w:ascii="Times New Roman" w:hAnsi="Times New Roman" w:cs="Times New Roman"/>
          <w:sz w:val="20"/>
          <w:szCs w:val="20"/>
        </w:rPr>
        <w:t xml:space="preserve">based </w:t>
      </w:r>
      <w:r w:rsidR="007871A4" w:rsidRPr="00E42E87">
        <w:rPr>
          <w:rFonts w:ascii="Times New Roman" w:hAnsi="Times New Roman" w:cs="Times New Roman"/>
          <w:sz w:val="20"/>
          <w:szCs w:val="20"/>
        </w:rPr>
        <w:t xml:space="preserve">mapping tool </w:t>
      </w:r>
      <w:r w:rsidR="00C44345" w:rsidRPr="00E42E87">
        <w:rPr>
          <w:rFonts w:ascii="Times New Roman" w:hAnsi="Times New Roman" w:cs="Times New Roman"/>
          <w:sz w:val="20"/>
          <w:szCs w:val="20"/>
        </w:rPr>
        <w:t xml:space="preserve">developed by </w:t>
      </w:r>
      <w:r w:rsidR="007871A4" w:rsidRPr="00E42E87">
        <w:rPr>
          <w:rFonts w:ascii="Times New Roman" w:hAnsi="Times New Roman" w:cs="Times New Roman"/>
          <w:sz w:val="20"/>
          <w:szCs w:val="20"/>
        </w:rPr>
        <w:t>Jeong</w:t>
      </w:r>
      <w:r w:rsidR="00C44345" w:rsidRPr="00E42E87">
        <w:rPr>
          <w:rFonts w:ascii="Times New Roman" w:hAnsi="Times New Roman" w:cs="Times New Roman"/>
          <w:sz w:val="20"/>
          <w:szCs w:val="20"/>
        </w:rPr>
        <w:t xml:space="preserve"> (</w:t>
      </w:r>
      <w:r w:rsidR="007871A4" w:rsidRPr="00E42E87">
        <w:rPr>
          <w:rFonts w:ascii="Times New Roman" w:hAnsi="Times New Roman" w:cs="Times New Roman"/>
          <w:sz w:val="20"/>
          <w:szCs w:val="20"/>
        </w:rPr>
        <w:t>2010).</w:t>
      </w:r>
      <w:r w:rsidR="009A308F" w:rsidRPr="00E42E87">
        <w:rPr>
          <w:rFonts w:ascii="Times New Roman" w:hAnsi="Times New Roman" w:cs="Times New Roman"/>
          <w:sz w:val="20"/>
          <w:szCs w:val="20"/>
        </w:rPr>
        <w:t xml:space="preserve"> </w:t>
      </w:r>
      <w:r w:rsidR="002A1B47" w:rsidRPr="00E42E87">
        <w:rPr>
          <w:rFonts w:ascii="Times New Roman" w:hAnsi="Times New Roman" w:cs="Times New Roman"/>
          <w:sz w:val="20"/>
          <w:szCs w:val="20"/>
        </w:rPr>
        <w:t xml:space="preserve">The entire processes of drawing causal maps were </w:t>
      </w:r>
      <w:r w:rsidR="008E30DA" w:rsidRPr="00E42E87">
        <w:rPr>
          <w:rFonts w:ascii="Times New Roman" w:hAnsi="Times New Roman" w:cs="Times New Roman"/>
          <w:sz w:val="20"/>
          <w:szCs w:val="20"/>
        </w:rPr>
        <w:t xml:space="preserve">recorded using </w:t>
      </w:r>
      <w:r w:rsidR="002A1B47" w:rsidRPr="00E42E87">
        <w:rPr>
          <w:rFonts w:ascii="Times New Roman" w:hAnsi="Times New Roman" w:cs="Times New Roman"/>
          <w:sz w:val="20"/>
          <w:szCs w:val="20"/>
        </w:rPr>
        <w:t xml:space="preserve">a computer screen capture program. Students’ causal maps </w:t>
      </w:r>
      <w:r w:rsidR="008E30DA" w:rsidRPr="00E42E87">
        <w:rPr>
          <w:rFonts w:ascii="Times New Roman" w:hAnsi="Times New Roman" w:cs="Times New Roman"/>
          <w:sz w:val="20"/>
          <w:szCs w:val="20"/>
        </w:rPr>
        <w:t xml:space="preserve">like in Figure 1 </w:t>
      </w:r>
      <w:r w:rsidR="007871A4" w:rsidRPr="00E42E87">
        <w:rPr>
          <w:rFonts w:ascii="Times New Roman" w:hAnsi="Times New Roman" w:cs="Times New Roman"/>
          <w:sz w:val="20"/>
          <w:szCs w:val="20"/>
        </w:rPr>
        <w:t>were</w:t>
      </w:r>
      <w:r w:rsidR="002A1B47" w:rsidRPr="00E42E87">
        <w:rPr>
          <w:rFonts w:ascii="Times New Roman" w:hAnsi="Times New Roman" w:cs="Times New Roman"/>
          <w:sz w:val="20"/>
          <w:szCs w:val="20"/>
        </w:rPr>
        <w:t xml:space="preserve"> assessed by matching identified links and </w:t>
      </w:r>
      <w:r w:rsidR="00632683" w:rsidRPr="00E42E87">
        <w:rPr>
          <w:rFonts w:ascii="Times New Roman" w:hAnsi="Times New Roman" w:cs="Times New Roman"/>
          <w:sz w:val="20"/>
          <w:szCs w:val="20"/>
        </w:rPr>
        <w:t xml:space="preserve">link </w:t>
      </w:r>
      <w:r w:rsidR="002A1B47" w:rsidRPr="00E42E87">
        <w:rPr>
          <w:rFonts w:ascii="Times New Roman" w:hAnsi="Times New Roman" w:cs="Times New Roman"/>
          <w:sz w:val="20"/>
          <w:szCs w:val="20"/>
        </w:rPr>
        <w:t>attributes (e.g., direction, impact, co</w:t>
      </w:r>
      <w:r w:rsidR="00753909" w:rsidRPr="00E42E87">
        <w:rPr>
          <w:rFonts w:ascii="Times New Roman" w:hAnsi="Times New Roman" w:cs="Times New Roman"/>
          <w:sz w:val="20"/>
          <w:szCs w:val="20"/>
        </w:rPr>
        <w:t xml:space="preserve">ntingence) with those </w:t>
      </w:r>
      <w:r w:rsidR="00565BBD" w:rsidRPr="00E42E87">
        <w:rPr>
          <w:rFonts w:ascii="Times New Roman" w:hAnsi="Times New Roman" w:cs="Times New Roman"/>
          <w:sz w:val="20"/>
          <w:szCs w:val="20"/>
        </w:rPr>
        <w:t xml:space="preserve">in an </w:t>
      </w:r>
      <w:r w:rsidR="00753909" w:rsidRPr="00E42E87">
        <w:rPr>
          <w:rFonts w:ascii="Times New Roman" w:hAnsi="Times New Roman" w:cs="Times New Roman"/>
          <w:sz w:val="20"/>
          <w:szCs w:val="20"/>
        </w:rPr>
        <w:t>expert map</w:t>
      </w:r>
      <w:r w:rsidR="002A1B47" w:rsidRPr="00E42E87">
        <w:rPr>
          <w:rFonts w:ascii="Times New Roman" w:hAnsi="Times New Roman" w:cs="Times New Roman"/>
          <w:sz w:val="20"/>
          <w:szCs w:val="20"/>
        </w:rPr>
        <w:t xml:space="preserve">. </w:t>
      </w:r>
    </w:p>
    <w:p w:rsidR="00E267E4" w:rsidRPr="00E42E87" w:rsidRDefault="002A1B47" w:rsidP="00E267E4">
      <w:pPr>
        <w:tabs>
          <w:tab w:val="left" w:pos="360"/>
        </w:tabs>
        <w:spacing w:after="0"/>
        <w:rPr>
          <w:rFonts w:ascii="Times New Roman" w:hAnsi="Times New Roman" w:cs="Times New Roman"/>
          <w:sz w:val="20"/>
          <w:szCs w:val="20"/>
        </w:rPr>
      </w:pPr>
      <w:r w:rsidRPr="00E42E87">
        <w:rPr>
          <w:rFonts w:ascii="Times New Roman" w:hAnsi="Times New Roman" w:cs="Times New Roman"/>
          <w:sz w:val="20"/>
          <w:szCs w:val="20"/>
        </w:rPr>
        <w:t xml:space="preserve">  </w:t>
      </w:r>
    </w:p>
    <w:p w:rsidR="00E267E4" w:rsidRPr="00E42E87" w:rsidRDefault="002A1B47" w:rsidP="00E267E4">
      <w:pPr>
        <w:pStyle w:val="PlainText"/>
        <w:tabs>
          <w:tab w:val="left" w:pos="360"/>
        </w:tabs>
        <w:spacing w:line="276" w:lineRule="auto"/>
        <w:jc w:val="center"/>
        <w:rPr>
          <w:rFonts w:ascii="Times New Roman" w:hAnsi="Times New Roman"/>
          <w:b/>
          <w:sz w:val="20"/>
          <w:szCs w:val="20"/>
        </w:rPr>
      </w:pPr>
      <w:r w:rsidRPr="00E42E87">
        <w:rPr>
          <w:rFonts w:ascii="Times New Roman" w:hAnsi="Times New Roman"/>
          <w:b/>
          <w:noProof/>
          <w:sz w:val="20"/>
          <w:szCs w:val="20"/>
        </w:rPr>
        <w:drawing>
          <wp:inline distT="0" distB="0" distL="0" distR="0" wp14:anchorId="2254F6D8" wp14:editId="308E7DCF">
            <wp:extent cx="5267325" cy="1416729"/>
            <wp:effectExtent l="19050" t="0" r="9525" b="0"/>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269781" cy="1417389"/>
                    </a:xfrm>
                    <a:prstGeom prst="rect">
                      <a:avLst/>
                    </a:prstGeom>
                    <a:noFill/>
                    <a:ln w="9525">
                      <a:noFill/>
                      <a:miter lim="800000"/>
                      <a:headEnd/>
                      <a:tailEnd/>
                    </a:ln>
                  </pic:spPr>
                </pic:pic>
              </a:graphicData>
            </a:graphic>
          </wp:inline>
        </w:drawing>
      </w:r>
    </w:p>
    <w:p w:rsidR="00E267E4" w:rsidRPr="00E42E87" w:rsidRDefault="00E267E4" w:rsidP="00E267E4">
      <w:pPr>
        <w:pStyle w:val="PlainText"/>
        <w:tabs>
          <w:tab w:val="left" w:pos="360"/>
        </w:tabs>
        <w:spacing w:line="276" w:lineRule="auto"/>
        <w:rPr>
          <w:rFonts w:ascii="Times New Roman" w:hAnsi="Times New Roman"/>
          <w:i/>
          <w:sz w:val="20"/>
          <w:szCs w:val="20"/>
        </w:rPr>
      </w:pPr>
    </w:p>
    <w:p w:rsidR="00E267E4" w:rsidRPr="00E42E87" w:rsidRDefault="002A1B47" w:rsidP="00E267E4">
      <w:pPr>
        <w:pStyle w:val="PlainText"/>
        <w:tabs>
          <w:tab w:val="left" w:pos="360"/>
        </w:tabs>
        <w:spacing w:after="240" w:line="276" w:lineRule="auto"/>
        <w:rPr>
          <w:rFonts w:ascii="Times New Roman" w:hAnsi="Times New Roman"/>
          <w:sz w:val="20"/>
          <w:szCs w:val="20"/>
        </w:rPr>
      </w:pPr>
      <w:r w:rsidRPr="00E42E87">
        <w:rPr>
          <w:rFonts w:ascii="Times New Roman" w:hAnsi="Times New Roman"/>
          <w:i/>
          <w:sz w:val="20"/>
          <w:szCs w:val="20"/>
        </w:rPr>
        <w:t>Figure 1</w:t>
      </w:r>
      <w:r w:rsidRPr="00E42E87">
        <w:rPr>
          <w:rFonts w:ascii="Times New Roman" w:hAnsi="Times New Roman"/>
          <w:sz w:val="20"/>
          <w:szCs w:val="20"/>
        </w:rPr>
        <w:t>.</w:t>
      </w:r>
      <w:r w:rsidRPr="00E42E87">
        <w:rPr>
          <w:rFonts w:ascii="Times New Roman" w:hAnsi="Times New Roman"/>
          <w:b/>
          <w:sz w:val="20"/>
          <w:szCs w:val="20"/>
        </w:rPr>
        <w:t xml:space="preserve"> </w:t>
      </w:r>
      <w:r w:rsidR="007871A4" w:rsidRPr="00E42E87">
        <w:rPr>
          <w:rFonts w:ascii="Times New Roman" w:hAnsi="Times New Roman"/>
          <w:sz w:val="20"/>
          <w:szCs w:val="20"/>
        </w:rPr>
        <w:t>Example of student’s causal map</w:t>
      </w:r>
    </w:p>
    <w:p w:rsidR="00E267E4" w:rsidRPr="00E42E87" w:rsidRDefault="008A4BCD" w:rsidP="00E267E4">
      <w:pPr>
        <w:pStyle w:val="PlainText"/>
        <w:tabs>
          <w:tab w:val="left" w:pos="360"/>
        </w:tabs>
        <w:spacing w:line="276" w:lineRule="auto"/>
        <w:rPr>
          <w:rFonts w:ascii="Times New Roman" w:hAnsi="Times New Roman"/>
          <w:sz w:val="20"/>
          <w:szCs w:val="20"/>
        </w:rPr>
      </w:pPr>
      <w:r w:rsidRPr="00E42E87">
        <w:rPr>
          <w:rFonts w:ascii="Times New Roman" w:hAnsi="Times New Roman"/>
          <w:sz w:val="20"/>
          <w:szCs w:val="20"/>
        </w:rPr>
        <w:lastRenderedPageBreak/>
        <w:tab/>
      </w:r>
      <w:r w:rsidR="002F68D2" w:rsidRPr="00E42E87">
        <w:rPr>
          <w:rFonts w:ascii="Times New Roman" w:hAnsi="Times New Roman"/>
          <w:sz w:val="20"/>
          <w:szCs w:val="20"/>
        </w:rPr>
        <w:t>Sixteen</w:t>
      </w:r>
      <w:r w:rsidR="001C73E0" w:rsidRPr="00E42E87">
        <w:rPr>
          <w:rFonts w:ascii="Times New Roman" w:hAnsi="Times New Roman"/>
          <w:sz w:val="20"/>
          <w:szCs w:val="20"/>
        </w:rPr>
        <w:t xml:space="preserve"> </w:t>
      </w:r>
      <w:r w:rsidR="00ED00DA" w:rsidRPr="00E42E87">
        <w:rPr>
          <w:rFonts w:ascii="Times New Roman" w:hAnsi="Times New Roman"/>
          <w:sz w:val="20"/>
          <w:szCs w:val="20"/>
        </w:rPr>
        <w:t xml:space="preserve">videos </w:t>
      </w:r>
      <w:r w:rsidR="00BE7F6B" w:rsidRPr="00E42E87">
        <w:rPr>
          <w:rFonts w:ascii="Times New Roman" w:hAnsi="Times New Roman"/>
          <w:sz w:val="20"/>
          <w:szCs w:val="20"/>
        </w:rPr>
        <w:t xml:space="preserve">were produced to </w:t>
      </w:r>
      <w:r w:rsidR="001C73E0" w:rsidRPr="00E42E87">
        <w:rPr>
          <w:rFonts w:ascii="Times New Roman" w:hAnsi="Times New Roman"/>
          <w:sz w:val="20"/>
          <w:szCs w:val="20"/>
        </w:rPr>
        <w:t xml:space="preserve">capture </w:t>
      </w:r>
      <w:r w:rsidR="00ED00DA" w:rsidRPr="00E42E87">
        <w:rPr>
          <w:rFonts w:ascii="Times New Roman" w:hAnsi="Times New Roman"/>
          <w:sz w:val="20"/>
          <w:szCs w:val="20"/>
        </w:rPr>
        <w:t xml:space="preserve">students </w:t>
      </w:r>
      <w:r w:rsidR="001C73E0" w:rsidRPr="00E42E87">
        <w:rPr>
          <w:rFonts w:ascii="Times New Roman" w:hAnsi="Times New Roman"/>
          <w:sz w:val="20"/>
          <w:szCs w:val="20"/>
        </w:rPr>
        <w:t xml:space="preserve">drawing </w:t>
      </w:r>
      <w:r w:rsidR="00ED00DA" w:rsidRPr="00E42E87">
        <w:rPr>
          <w:rFonts w:ascii="Times New Roman" w:hAnsi="Times New Roman"/>
          <w:sz w:val="20"/>
          <w:szCs w:val="20"/>
        </w:rPr>
        <w:t xml:space="preserve">sessions </w:t>
      </w:r>
      <w:r w:rsidR="001C73E0" w:rsidRPr="00E42E87">
        <w:rPr>
          <w:rFonts w:ascii="Times New Roman" w:hAnsi="Times New Roman"/>
          <w:sz w:val="20"/>
          <w:szCs w:val="20"/>
        </w:rPr>
        <w:t>(</w:t>
      </w:r>
      <w:r w:rsidR="007871A4" w:rsidRPr="00E42E87">
        <w:rPr>
          <w:rFonts w:ascii="Times New Roman" w:hAnsi="Times New Roman"/>
          <w:sz w:val="20"/>
          <w:szCs w:val="20"/>
        </w:rPr>
        <w:t xml:space="preserve">two </w:t>
      </w:r>
      <w:r w:rsidR="001C73E0" w:rsidRPr="00E42E87">
        <w:rPr>
          <w:rFonts w:ascii="Times New Roman" w:hAnsi="Times New Roman"/>
          <w:sz w:val="20"/>
          <w:szCs w:val="20"/>
        </w:rPr>
        <w:t>missing data due to technical problem</w:t>
      </w:r>
      <w:r w:rsidR="00272138" w:rsidRPr="00E42E87">
        <w:rPr>
          <w:rFonts w:ascii="Times New Roman" w:hAnsi="Times New Roman"/>
          <w:sz w:val="20"/>
          <w:szCs w:val="20"/>
        </w:rPr>
        <w:t>s</w:t>
      </w:r>
      <w:r w:rsidR="001C73E0" w:rsidRPr="00E42E87">
        <w:rPr>
          <w:rFonts w:ascii="Times New Roman" w:hAnsi="Times New Roman"/>
          <w:sz w:val="20"/>
          <w:szCs w:val="20"/>
        </w:rPr>
        <w:t>)</w:t>
      </w:r>
      <w:r w:rsidRPr="00E42E87">
        <w:rPr>
          <w:rFonts w:ascii="Times New Roman" w:hAnsi="Times New Roman"/>
          <w:sz w:val="20"/>
          <w:szCs w:val="20"/>
        </w:rPr>
        <w:t xml:space="preserve">. For this </w:t>
      </w:r>
      <w:r w:rsidR="00ED00DA" w:rsidRPr="00E42E87">
        <w:rPr>
          <w:rFonts w:ascii="Times New Roman" w:hAnsi="Times New Roman"/>
          <w:sz w:val="20"/>
          <w:szCs w:val="20"/>
        </w:rPr>
        <w:t>case study</w:t>
      </w:r>
      <w:r w:rsidR="00366C0F" w:rsidRPr="00E42E87">
        <w:rPr>
          <w:rFonts w:ascii="Times New Roman" w:hAnsi="Times New Roman"/>
          <w:sz w:val="20"/>
          <w:szCs w:val="20"/>
        </w:rPr>
        <w:t>,</w:t>
      </w:r>
      <w:r w:rsidR="001C73E0" w:rsidRPr="00E42E87">
        <w:rPr>
          <w:rFonts w:ascii="Times New Roman" w:hAnsi="Times New Roman"/>
          <w:sz w:val="20"/>
          <w:szCs w:val="20"/>
        </w:rPr>
        <w:t xml:space="preserve"> </w:t>
      </w:r>
      <w:r w:rsidR="00D3004B" w:rsidRPr="00E42E87">
        <w:rPr>
          <w:rFonts w:ascii="Times New Roman" w:hAnsi="Times New Roman"/>
          <w:sz w:val="20"/>
          <w:szCs w:val="20"/>
        </w:rPr>
        <w:t xml:space="preserve">the video recordings of </w:t>
      </w:r>
      <w:r w:rsidR="001C73E0" w:rsidRPr="00E42E87">
        <w:rPr>
          <w:rFonts w:ascii="Times New Roman" w:hAnsi="Times New Roman"/>
          <w:sz w:val="20"/>
          <w:szCs w:val="20"/>
        </w:rPr>
        <w:t>t</w:t>
      </w:r>
      <w:r w:rsidR="00592DD8" w:rsidRPr="00E42E87">
        <w:rPr>
          <w:rFonts w:ascii="Times New Roman" w:hAnsi="Times New Roman"/>
          <w:sz w:val="20"/>
          <w:szCs w:val="20"/>
        </w:rPr>
        <w:t>hree students</w:t>
      </w:r>
      <w:r w:rsidRPr="00E42E87">
        <w:rPr>
          <w:rFonts w:ascii="Times New Roman" w:hAnsi="Times New Roman"/>
          <w:sz w:val="20"/>
          <w:szCs w:val="20"/>
        </w:rPr>
        <w:t xml:space="preserve"> </w:t>
      </w:r>
      <w:r w:rsidR="00D3004B" w:rsidRPr="00E42E87">
        <w:rPr>
          <w:rFonts w:ascii="Times New Roman" w:hAnsi="Times New Roman"/>
          <w:sz w:val="20"/>
          <w:szCs w:val="20"/>
        </w:rPr>
        <w:t xml:space="preserve">that scored </w:t>
      </w:r>
      <w:r w:rsidR="00592DD8" w:rsidRPr="00E42E87">
        <w:rPr>
          <w:rFonts w:ascii="Times New Roman" w:hAnsi="Times New Roman"/>
          <w:sz w:val="20"/>
          <w:szCs w:val="20"/>
        </w:rPr>
        <w:t xml:space="preserve">high </w:t>
      </w:r>
      <w:r w:rsidR="00D3004B" w:rsidRPr="00E42E87">
        <w:rPr>
          <w:rFonts w:ascii="Times New Roman" w:hAnsi="Times New Roman"/>
          <w:sz w:val="20"/>
          <w:szCs w:val="20"/>
        </w:rPr>
        <w:t xml:space="preserve">in </w:t>
      </w:r>
      <w:r w:rsidR="00592DD8" w:rsidRPr="00E42E87">
        <w:rPr>
          <w:rFonts w:ascii="Times New Roman" w:hAnsi="Times New Roman"/>
          <w:sz w:val="20"/>
          <w:szCs w:val="20"/>
        </w:rPr>
        <w:t>accuracy and three students</w:t>
      </w:r>
      <w:r w:rsidRPr="00E42E87">
        <w:rPr>
          <w:rFonts w:ascii="Times New Roman" w:hAnsi="Times New Roman"/>
          <w:sz w:val="20"/>
          <w:szCs w:val="20"/>
        </w:rPr>
        <w:t xml:space="preserve"> </w:t>
      </w:r>
      <w:r w:rsidR="00D3004B" w:rsidRPr="00E42E87">
        <w:rPr>
          <w:rFonts w:ascii="Times New Roman" w:hAnsi="Times New Roman"/>
          <w:sz w:val="20"/>
          <w:szCs w:val="20"/>
        </w:rPr>
        <w:t xml:space="preserve">that </w:t>
      </w:r>
      <w:r w:rsidR="00592DD8" w:rsidRPr="00E42E87">
        <w:rPr>
          <w:rFonts w:ascii="Times New Roman" w:hAnsi="Times New Roman"/>
          <w:sz w:val="20"/>
          <w:szCs w:val="20"/>
        </w:rPr>
        <w:t xml:space="preserve">scored low </w:t>
      </w:r>
      <w:r w:rsidR="00D3004B" w:rsidRPr="00E42E87">
        <w:rPr>
          <w:rFonts w:ascii="Times New Roman" w:hAnsi="Times New Roman"/>
          <w:sz w:val="20"/>
          <w:szCs w:val="20"/>
        </w:rPr>
        <w:t xml:space="preserve">in </w:t>
      </w:r>
      <w:r w:rsidR="00592DD8" w:rsidRPr="00E42E87">
        <w:rPr>
          <w:rFonts w:ascii="Times New Roman" w:hAnsi="Times New Roman"/>
          <w:sz w:val="20"/>
          <w:szCs w:val="20"/>
        </w:rPr>
        <w:t xml:space="preserve">accuracy were </w:t>
      </w:r>
      <w:r w:rsidR="001C73E0" w:rsidRPr="00E42E87">
        <w:rPr>
          <w:rFonts w:ascii="Times New Roman" w:hAnsi="Times New Roman"/>
          <w:sz w:val="20"/>
          <w:szCs w:val="20"/>
        </w:rPr>
        <w:t>analy</w:t>
      </w:r>
      <w:r w:rsidR="00D3004B" w:rsidRPr="00E42E87">
        <w:rPr>
          <w:rFonts w:ascii="Times New Roman" w:hAnsi="Times New Roman"/>
          <w:sz w:val="20"/>
          <w:szCs w:val="20"/>
        </w:rPr>
        <w:t>zed to identify potential differences in map construction behaviors</w:t>
      </w:r>
      <w:r w:rsidR="00592DD8" w:rsidRPr="00E42E87">
        <w:rPr>
          <w:rFonts w:ascii="Times New Roman" w:hAnsi="Times New Roman"/>
          <w:sz w:val="20"/>
          <w:szCs w:val="20"/>
        </w:rPr>
        <w:t>.</w:t>
      </w:r>
    </w:p>
    <w:p w:rsidR="00E267E4" w:rsidRPr="00E42E87" w:rsidRDefault="00E267E4" w:rsidP="00E267E4">
      <w:pPr>
        <w:pStyle w:val="PlainText"/>
        <w:tabs>
          <w:tab w:val="left" w:pos="360"/>
        </w:tabs>
        <w:spacing w:line="276" w:lineRule="auto"/>
        <w:rPr>
          <w:rFonts w:ascii="Times New Roman" w:hAnsi="Times New Roman"/>
          <w:sz w:val="20"/>
          <w:szCs w:val="20"/>
        </w:rPr>
      </w:pPr>
    </w:p>
    <w:p w:rsidR="00E267E4" w:rsidRPr="00E42E87" w:rsidRDefault="003129CC" w:rsidP="00E267E4">
      <w:pPr>
        <w:tabs>
          <w:tab w:val="left" w:pos="360"/>
        </w:tabs>
        <w:spacing w:after="0"/>
        <w:rPr>
          <w:rFonts w:ascii="Times New Roman" w:hAnsi="Times New Roman" w:cs="Times New Roman"/>
          <w:b/>
          <w:sz w:val="20"/>
          <w:szCs w:val="20"/>
        </w:rPr>
      </w:pPr>
      <w:r w:rsidRPr="00E42E87">
        <w:rPr>
          <w:rFonts w:ascii="Times New Roman" w:hAnsi="Times New Roman" w:cs="Times New Roman"/>
          <w:b/>
          <w:sz w:val="20"/>
          <w:szCs w:val="20"/>
        </w:rPr>
        <w:t xml:space="preserve">Sequential Data </w:t>
      </w:r>
      <w:r w:rsidR="00592DD8" w:rsidRPr="00E42E87">
        <w:rPr>
          <w:rFonts w:ascii="Times New Roman" w:hAnsi="Times New Roman" w:cs="Times New Roman"/>
          <w:b/>
          <w:sz w:val="20"/>
          <w:szCs w:val="20"/>
        </w:rPr>
        <w:t>Analysis</w:t>
      </w:r>
    </w:p>
    <w:p w:rsidR="00E267E4" w:rsidRPr="00E42E87" w:rsidRDefault="00B36BCB" w:rsidP="00E267E4">
      <w:pPr>
        <w:tabs>
          <w:tab w:val="left" w:pos="360"/>
        </w:tabs>
        <w:spacing w:after="0"/>
        <w:rPr>
          <w:rFonts w:ascii="Times New Roman" w:hAnsi="Times New Roman" w:cs="Times New Roman"/>
          <w:sz w:val="20"/>
          <w:szCs w:val="20"/>
        </w:rPr>
      </w:pPr>
      <w:r w:rsidRPr="00E42E87">
        <w:rPr>
          <w:rFonts w:ascii="Times New Roman" w:hAnsi="Times New Roman" w:cs="Times New Roman"/>
          <w:sz w:val="20"/>
          <w:szCs w:val="20"/>
        </w:rPr>
        <w:tab/>
      </w:r>
      <w:r w:rsidR="00B271D3" w:rsidRPr="00E42E87">
        <w:rPr>
          <w:rFonts w:ascii="Times New Roman" w:hAnsi="Times New Roman" w:cs="Times New Roman"/>
          <w:sz w:val="20"/>
          <w:szCs w:val="20"/>
        </w:rPr>
        <w:t xml:space="preserve">Each student’s actions were </w:t>
      </w:r>
      <w:r w:rsidR="002A1B47" w:rsidRPr="00E42E87">
        <w:rPr>
          <w:rFonts w:ascii="Times New Roman" w:hAnsi="Times New Roman" w:cs="Times New Roman"/>
          <w:sz w:val="20"/>
          <w:szCs w:val="20"/>
        </w:rPr>
        <w:t xml:space="preserve">coded </w:t>
      </w:r>
      <w:r w:rsidR="00B271D3" w:rsidRPr="00E42E87">
        <w:rPr>
          <w:rFonts w:ascii="Times New Roman" w:hAnsi="Times New Roman" w:cs="Times New Roman"/>
          <w:sz w:val="20"/>
          <w:szCs w:val="20"/>
        </w:rPr>
        <w:t xml:space="preserve">into any one of the </w:t>
      </w:r>
      <w:r w:rsidR="003129CC" w:rsidRPr="00E42E87">
        <w:rPr>
          <w:rFonts w:ascii="Times New Roman" w:hAnsi="Times New Roman" w:cs="Times New Roman"/>
          <w:sz w:val="20"/>
          <w:szCs w:val="20"/>
        </w:rPr>
        <w:t>six</w:t>
      </w:r>
      <w:r w:rsidR="002A1B47" w:rsidRPr="00E42E87">
        <w:rPr>
          <w:rFonts w:ascii="Times New Roman" w:hAnsi="Times New Roman" w:cs="Times New Roman"/>
          <w:sz w:val="20"/>
          <w:szCs w:val="20"/>
        </w:rPr>
        <w:t xml:space="preserve"> </w:t>
      </w:r>
      <w:r w:rsidR="00B271D3" w:rsidRPr="00E42E87">
        <w:rPr>
          <w:rFonts w:ascii="Times New Roman" w:hAnsi="Times New Roman" w:cs="Times New Roman"/>
          <w:sz w:val="20"/>
          <w:szCs w:val="20"/>
        </w:rPr>
        <w:t>following categories</w:t>
      </w:r>
      <w:r w:rsidR="003129CC" w:rsidRPr="00E42E87">
        <w:rPr>
          <w:rFonts w:ascii="Times New Roman" w:hAnsi="Times New Roman" w:cs="Times New Roman"/>
          <w:sz w:val="20"/>
          <w:szCs w:val="20"/>
        </w:rPr>
        <w:t>:</w:t>
      </w:r>
    </w:p>
    <w:p w:rsidR="00E267E4" w:rsidRPr="00E42E87" w:rsidRDefault="00E267E4" w:rsidP="00E267E4">
      <w:pPr>
        <w:tabs>
          <w:tab w:val="left" w:pos="360"/>
        </w:tabs>
        <w:spacing w:after="0"/>
        <w:rPr>
          <w:rFonts w:ascii="Times New Roman" w:hAnsi="Times New Roman" w:cs="Times New Roman"/>
          <w:sz w:val="20"/>
          <w:szCs w:val="20"/>
        </w:rPr>
      </w:pPr>
    </w:p>
    <w:p w:rsidR="00E267E4" w:rsidRPr="00E42E87" w:rsidRDefault="003129CC" w:rsidP="00E267E4">
      <w:pPr>
        <w:tabs>
          <w:tab w:val="left" w:pos="360"/>
        </w:tabs>
        <w:spacing w:after="0"/>
        <w:ind w:left="360"/>
        <w:rPr>
          <w:rFonts w:ascii="Times New Roman" w:hAnsi="Times New Roman" w:cs="Times New Roman"/>
          <w:sz w:val="20"/>
          <w:szCs w:val="20"/>
        </w:rPr>
      </w:pPr>
      <w:r w:rsidRPr="00E42E87">
        <w:rPr>
          <w:rFonts w:ascii="Times New Roman" w:hAnsi="Times New Roman" w:cs="Times New Roman"/>
          <w:sz w:val="20"/>
          <w:szCs w:val="20"/>
        </w:rPr>
        <w:t xml:space="preserve">N: </w:t>
      </w:r>
      <w:r w:rsidR="00A44373" w:rsidRPr="00E42E87">
        <w:rPr>
          <w:rFonts w:ascii="Times New Roman" w:hAnsi="Times New Roman" w:cs="Times New Roman"/>
          <w:sz w:val="20"/>
          <w:szCs w:val="20"/>
        </w:rPr>
        <w:t>make a</w:t>
      </w:r>
      <w:r w:rsidR="00EB3567" w:rsidRPr="00E42E87">
        <w:rPr>
          <w:rFonts w:ascii="Times New Roman" w:hAnsi="Times New Roman" w:cs="Times New Roman"/>
          <w:sz w:val="20"/>
          <w:szCs w:val="20"/>
        </w:rPr>
        <w:t xml:space="preserve"> change</w:t>
      </w:r>
      <w:r w:rsidRPr="00E42E87">
        <w:rPr>
          <w:rFonts w:ascii="Times New Roman" w:hAnsi="Times New Roman" w:cs="Times New Roman"/>
          <w:sz w:val="20"/>
          <w:szCs w:val="20"/>
        </w:rPr>
        <w:t xml:space="preserve"> </w:t>
      </w:r>
      <w:r w:rsidR="00EB3567" w:rsidRPr="00E42E87">
        <w:rPr>
          <w:rFonts w:ascii="Times New Roman" w:hAnsi="Times New Roman" w:cs="Times New Roman"/>
          <w:sz w:val="20"/>
          <w:szCs w:val="20"/>
        </w:rPr>
        <w:t xml:space="preserve">on the </w:t>
      </w:r>
      <w:r w:rsidR="00A84ECE" w:rsidRPr="00E42E87">
        <w:rPr>
          <w:rFonts w:ascii="Times New Roman" w:hAnsi="Times New Roman" w:cs="Times New Roman"/>
          <w:sz w:val="20"/>
          <w:szCs w:val="20"/>
        </w:rPr>
        <w:t>initial</w:t>
      </w:r>
      <w:r w:rsidR="00A44373" w:rsidRPr="00E42E87">
        <w:rPr>
          <w:rFonts w:ascii="Times New Roman" w:hAnsi="Times New Roman" w:cs="Times New Roman"/>
          <w:sz w:val="20"/>
          <w:szCs w:val="20"/>
        </w:rPr>
        <w:t xml:space="preserve"> </w:t>
      </w:r>
      <w:r w:rsidR="00EB3567" w:rsidRPr="00E42E87">
        <w:rPr>
          <w:rFonts w:ascii="Times New Roman" w:hAnsi="Times New Roman" w:cs="Times New Roman"/>
          <w:sz w:val="20"/>
          <w:szCs w:val="20"/>
        </w:rPr>
        <w:t>position of a node</w:t>
      </w:r>
      <w:r w:rsidR="002A1B47" w:rsidRPr="00E42E87">
        <w:rPr>
          <w:rFonts w:ascii="Times New Roman" w:hAnsi="Times New Roman" w:cs="Times New Roman"/>
          <w:sz w:val="20"/>
          <w:szCs w:val="20"/>
        </w:rPr>
        <w:t xml:space="preserve"> </w:t>
      </w:r>
    </w:p>
    <w:p w:rsidR="00E267E4" w:rsidRPr="00E42E87" w:rsidRDefault="003129CC" w:rsidP="00E267E4">
      <w:pPr>
        <w:tabs>
          <w:tab w:val="left" w:pos="360"/>
        </w:tabs>
        <w:spacing w:after="0"/>
        <w:ind w:left="360"/>
        <w:rPr>
          <w:rFonts w:ascii="Times New Roman" w:hAnsi="Times New Roman" w:cs="Times New Roman"/>
          <w:sz w:val="20"/>
          <w:szCs w:val="20"/>
        </w:rPr>
      </w:pPr>
      <w:r w:rsidRPr="00E42E87">
        <w:rPr>
          <w:rFonts w:ascii="Times New Roman" w:hAnsi="Times New Roman" w:cs="Times New Roman"/>
          <w:sz w:val="20"/>
          <w:szCs w:val="20"/>
        </w:rPr>
        <w:t xml:space="preserve">R: </w:t>
      </w:r>
      <w:r w:rsidR="00A44373" w:rsidRPr="00E42E87">
        <w:rPr>
          <w:rFonts w:ascii="Times New Roman" w:hAnsi="Times New Roman" w:cs="Times New Roman"/>
          <w:sz w:val="20"/>
          <w:szCs w:val="20"/>
        </w:rPr>
        <w:t>make additional changes to position of a node</w:t>
      </w:r>
      <w:r w:rsidRPr="00E42E87">
        <w:rPr>
          <w:rFonts w:ascii="Times New Roman" w:hAnsi="Times New Roman" w:cs="Times New Roman"/>
          <w:sz w:val="20"/>
          <w:szCs w:val="20"/>
        </w:rPr>
        <w:t xml:space="preserve"> </w:t>
      </w:r>
    </w:p>
    <w:p w:rsidR="00E267E4" w:rsidRPr="00E42E87" w:rsidRDefault="003129CC" w:rsidP="00E267E4">
      <w:pPr>
        <w:tabs>
          <w:tab w:val="left" w:pos="360"/>
        </w:tabs>
        <w:spacing w:after="0"/>
        <w:ind w:left="360"/>
        <w:rPr>
          <w:rFonts w:ascii="Times New Roman" w:hAnsi="Times New Roman" w:cs="Times New Roman"/>
          <w:sz w:val="20"/>
          <w:szCs w:val="20"/>
        </w:rPr>
      </w:pPr>
      <w:r w:rsidRPr="00E42E87">
        <w:rPr>
          <w:rFonts w:ascii="Times New Roman" w:hAnsi="Times New Roman" w:cs="Times New Roman"/>
          <w:sz w:val="20"/>
          <w:szCs w:val="20"/>
        </w:rPr>
        <w:t xml:space="preserve">S: </w:t>
      </w:r>
      <w:r w:rsidR="00A44373" w:rsidRPr="00E42E87">
        <w:rPr>
          <w:rFonts w:ascii="Times New Roman" w:hAnsi="Times New Roman" w:cs="Times New Roman"/>
          <w:sz w:val="20"/>
          <w:szCs w:val="20"/>
        </w:rPr>
        <w:t xml:space="preserve">simultaneously </w:t>
      </w:r>
      <w:r w:rsidRPr="00E42E87">
        <w:rPr>
          <w:rFonts w:ascii="Times New Roman" w:hAnsi="Times New Roman" w:cs="Times New Roman"/>
          <w:sz w:val="20"/>
          <w:szCs w:val="20"/>
        </w:rPr>
        <w:t>shif</w:t>
      </w:r>
      <w:r w:rsidR="00A44373" w:rsidRPr="00E42E87">
        <w:rPr>
          <w:rFonts w:ascii="Times New Roman" w:hAnsi="Times New Roman" w:cs="Times New Roman"/>
          <w:sz w:val="20"/>
          <w:szCs w:val="20"/>
        </w:rPr>
        <w:t xml:space="preserve">t position of </w:t>
      </w:r>
      <w:r w:rsidR="009C5686" w:rsidRPr="00E42E87">
        <w:rPr>
          <w:rFonts w:ascii="Times New Roman" w:hAnsi="Times New Roman" w:cs="Times New Roman"/>
          <w:sz w:val="20"/>
          <w:szCs w:val="20"/>
        </w:rPr>
        <w:t xml:space="preserve">a </w:t>
      </w:r>
      <w:r w:rsidRPr="00E42E87">
        <w:rPr>
          <w:rFonts w:ascii="Times New Roman" w:hAnsi="Times New Roman" w:cs="Times New Roman"/>
          <w:sz w:val="20"/>
          <w:szCs w:val="20"/>
        </w:rPr>
        <w:t>group of node</w:t>
      </w:r>
      <w:r w:rsidR="00A44373" w:rsidRPr="00E42E87">
        <w:rPr>
          <w:rFonts w:ascii="Times New Roman" w:hAnsi="Times New Roman" w:cs="Times New Roman"/>
          <w:sz w:val="20"/>
          <w:szCs w:val="20"/>
        </w:rPr>
        <w:t>s</w:t>
      </w:r>
    </w:p>
    <w:p w:rsidR="00E267E4" w:rsidRPr="00E42E87" w:rsidRDefault="00592DD8" w:rsidP="00E267E4">
      <w:pPr>
        <w:tabs>
          <w:tab w:val="left" w:pos="360"/>
        </w:tabs>
        <w:spacing w:after="0"/>
        <w:ind w:left="360"/>
        <w:rPr>
          <w:rFonts w:ascii="Times New Roman" w:hAnsi="Times New Roman" w:cs="Times New Roman"/>
          <w:sz w:val="20"/>
          <w:szCs w:val="20"/>
        </w:rPr>
      </w:pPr>
      <w:r w:rsidRPr="00E42E87">
        <w:rPr>
          <w:rFonts w:ascii="Times New Roman" w:hAnsi="Times New Roman" w:cs="Times New Roman"/>
          <w:sz w:val="20"/>
          <w:szCs w:val="20"/>
        </w:rPr>
        <w:t>L: creat</w:t>
      </w:r>
      <w:r w:rsidR="00FF7139" w:rsidRPr="00E42E87">
        <w:rPr>
          <w:rFonts w:ascii="Times New Roman" w:hAnsi="Times New Roman" w:cs="Times New Roman"/>
          <w:sz w:val="20"/>
          <w:szCs w:val="20"/>
        </w:rPr>
        <w:t>e</w:t>
      </w:r>
      <w:r w:rsidRPr="00E42E87">
        <w:rPr>
          <w:rFonts w:ascii="Times New Roman" w:hAnsi="Times New Roman" w:cs="Times New Roman"/>
          <w:sz w:val="20"/>
          <w:szCs w:val="20"/>
        </w:rPr>
        <w:t xml:space="preserve"> </w:t>
      </w:r>
      <w:r w:rsidR="007871A4" w:rsidRPr="00E42E87">
        <w:rPr>
          <w:rFonts w:ascii="Times New Roman" w:hAnsi="Times New Roman" w:cs="Times New Roman"/>
          <w:sz w:val="20"/>
          <w:szCs w:val="20"/>
        </w:rPr>
        <w:t>a link</w:t>
      </w:r>
      <w:r w:rsidRPr="00E42E87">
        <w:rPr>
          <w:rFonts w:ascii="Times New Roman" w:hAnsi="Times New Roman" w:cs="Times New Roman"/>
          <w:sz w:val="20"/>
          <w:szCs w:val="20"/>
        </w:rPr>
        <w:t xml:space="preserve"> between nodes</w:t>
      </w:r>
    </w:p>
    <w:p w:rsidR="00E267E4" w:rsidRPr="00E42E87" w:rsidRDefault="00592DD8" w:rsidP="00E267E4">
      <w:pPr>
        <w:tabs>
          <w:tab w:val="left" w:pos="360"/>
        </w:tabs>
        <w:spacing w:after="0"/>
        <w:ind w:left="360"/>
        <w:rPr>
          <w:rFonts w:ascii="Times New Roman" w:hAnsi="Times New Roman" w:cs="Times New Roman"/>
          <w:sz w:val="20"/>
          <w:szCs w:val="20"/>
        </w:rPr>
      </w:pPr>
      <w:r w:rsidRPr="00E42E87">
        <w:rPr>
          <w:rFonts w:ascii="Times New Roman" w:hAnsi="Times New Roman" w:cs="Times New Roman"/>
          <w:sz w:val="20"/>
          <w:szCs w:val="20"/>
        </w:rPr>
        <w:t xml:space="preserve">A: </w:t>
      </w:r>
      <w:r w:rsidR="00FF7139" w:rsidRPr="00E42E87">
        <w:rPr>
          <w:rFonts w:ascii="Times New Roman" w:hAnsi="Times New Roman" w:cs="Times New Roman"/>
          <w:sz w:val="20"/>
          <w:szCs w:val="20"/>
        </w:rPr>
        <w:t xml:space="preserve">change </w:t>
      </w:r>
      <w:r w:rsidRPr="00E42E87">
        <w:rPr>
          <w:rFonts w:ascii="Times New Roman" w:hAnsi="Times New Roman" w:cs="Times New Roman"/>
          <w:sz w:val="20"/>
          <w:szCs w:val="20"/>
        </w:rPr>
        <w:t>attributes</w:t>
      </w:r>
      <w:r w:rsidR="00FF7139" w:rsidRPr="00E42E87">
        <w:rPr>
          <w:rFonts w:ascii="Times New Roman" w:hAnsi="Times New Roman" w:cs="Times New Roman"/>
          <w:sz w:val="20"/>
          <w:szCs w:val="20"/>
        </w:rPr>
        <w:t xml:space="preserve"> </w:t>
      </w:r>
      <w:r w:rsidR="009009D1" w:rsidRPr="00E42E87">
        <w:rPr>
          <w:rFonts w:ascii="Times New Roman" w:hAnsi="Times New Roman" w:cs="Times New Roman"/>
          <w:sz w:val="20"/>
          <w:szCs w:val="20"/>
        </w:rPr>
        <w:t xml:space="preserve">(impact, direction, probability) </w:t>
      </w:r>
      <w:r w:rsidR="009C5686" w:rsidRPr="00E42E87">
        <w:rPr>
          <w:rFonts w:ascii="Times New Roman" w:hAnsi="Times New Roman" w:cs="Times New Roman"/>
          <w:sz w:val="20"/>
          <w:szCs w:val="20"/>
        </w:rPr>
        <w:t>of a causal link</w:t>
      </w:r>
    </w:p>
    <w:p w:rsidR="00E267E4" w:rsidRPr="00E42E87" w:rsidRDefault="00592DD8" w:rsidP="00E267E4">
      <w:pPr>
        <w:tabs>
          <w:tab w:val="left" w:pos="360"/>
        </w:tabs>
        <w:spacing w:after="0"/>
        <w:ind w:left="360"/>
        <w:rPr>
          <w:rFonts w:ascii="Times New Roman" w:hAnsi="Times New Roman" w:cs="Times New Roman"/>
          <w:sz w:val="20"/>
          <w:szCs w:val="20"/>
        </w:rPr>
      </w:pPr>
      <w:r w:rsidRPr="00E42E87">
        <w:rPr>
          <w:rFonts w:ascii="Times New Roman" w:hAnsi="Times New Roman" w:cs="Times New Roman"/>
          <w:sz w:val="20"/>
          <w:szCs w:val="20"/>
        </w:rPr>
        <w:t xml:space="preserve">C: </w:t>
      </w:r>
      <w:r w:rsidR="002A1B47" w:rsidRPr="00E42E87">
        <w:rPr>
          <w:rFonts w:ascii="Times New Roman" w:hAnsi="Times New Roman" w:cs="Times New Roman"/>
          <w:sz w:val="20"/>
          <w:szCs w:val="20"/>
        </w:rPr>
        <w:t>chang</w:t>
      </w:r>
      <w:r w:rsidR="00FD1646" w:rsidRPr="00E42E87">
        <w:rPr>
          <w:rFonts w:ascii="Times New Roman" w:hAnsi="Times New Roman" w:cs="Times New Roman"/>
          <w:sz w:val="20"/>
          <w:szCs w:val="20"/>
        </w:rPr>
        <w:t>e</w:t>
      </w:r>
      <w:r w:rsidR="002A1B47" w:rsidRPr="00E42E87">
        <w:rPr>
          <w:rFonts w:ascii="Times New Roman" w:hAnsi="Times New Roman" w:cs="Times New Roman"/>
          <w:sz w:val="20"/>
          <w:szCs w:val="20"/>
        </w:rPr>
        <w:t xml:space="preserve"> </w:t>
      </w:r>
      <w:r w:rsidR="00FD1646" w:rsidRPr="00E42E87">
        <w:rPr>
          <w:rFonts w:ascii="Times New Roman" w:hAnsi="Times New Roman" w:cs="Times New Roman"/>
          <w:sz w:val="20"/>
          <w:szCs w:val="20"/>
        </w:rPr>
        <w:t xml:space="preserve">a </w:t>
      </w:r>
      <w:r w:rsidRPr="00E42E87">
        <w:rPr>
          <w:rFonts w:ascii="Times New Roman" w:hAnsi="Times New Roman" w:cs="Times New Roman"/>
          <w:sz w:val="20"/>
          <w:szCs w:val="20"/>
        </w:rPr>
        <w:t xml:space="preserve">link </w:t>
      </w:r>
      <w:r w:rsidR="00FD1646" w:rsidRPr="00E42E87">
        <w:rPr>
          <w:rFonts w:ascii="Times New Roman" w:hAnsi="Times New Roman" w:cs="Times New Roman"/>
          <w:sz w:val="20"/>
          <w:szCs w:val="20"/>
        </w:rPr>
        <w:t xml:space="preserve">to point from </w:t>
      </w:r>
      <w:r w:rsidRPr="00E42E87">
        <w:rPr>
          <w:rFonts w:ascii="Times New Roman" w:hAnsi="Times New Roman" w:cs="Times New Roman"/>
          <w:sz w:val="20"/>
          <w:szCs w:val="20"/>
        </w:rPr>
        <w:t xml:space="preserve">one node to </w:t>
      </w:r>
      <w:r w:rsidR="00FD1646" w:rsidRPr="00E42E87">
        <w:rPr>
          <w:rFonts w:ascii="Times New Roman" w:hAnsi="Times New Roman" w:cs="Times New Roman"/>
          <w:sz w:val="20"/>
          <w:szCs w:val="20"/>
        </w:rPr>
        <w:t>an</w:t>
      </w:r>
      <w:r w:rsidRPr="00E42E87">
        <w:rPr>
          <w:rFonts w:ascii="Times New Roman" w:hAnsi="Times New Roman" w:cs="Times New Roman"/>
          <w:sz w:val="20"/>
          <w:szCs w:val="20"/>
        </w:rPr>
        <w:t>other</w:t>
      </w:r>
    </w:p>
    <w:p w:rsidR="00E267E4" w:rsidRPr="00E42E87" w:rsidRDefault="00E267E4" w:rsidP="00E267E4">
      <w:pPr>
        <w:tabs>
          <w:tab w:val="left" w:pos="360"/>
        </w:tabs>
        <w:spacing w:after="0"/>
        <w:rPr>
          <w:rFonts w:ascii="Times New Roman" w:hAnsi="Times New Roman" w:cs="Times New Roman"/>
          <w:sz w:val="20"/>
          <w:szCs w:val="20"/>
        </w:rPr>
      </w:pPr>
    </w:p>
    <w:p w:rsidR="00E267E4" w:rsidRPr="00E42E87" w:rsidRDefault="00831289" w:rsidP="00E267E4">
      <w:pPr>
        <w:tabs>
          <w:tab w:val="left" w:pos="360"/>
        </w:tabs>
        <w:spacing w:after="0"/>
        <w:rPr>
          <w:rFonts w:ascii="Times New Roman" w:hAnsi="Times New Roman" w:cs="Times New Roman"/>
          <w:sz w:val="20"/>
          <w:szCs w:val="20"/>
        </w:rPr>
      </w:pPr>
      <w:r w:rsidRPr="00E42E87">
        <w:rPr>
          <w:rFonts w:ascii="Times New Roman" w:hAnsi="Times New Roman" w:cs="Times New Roman"/>
          <w:sz w:val="20"/>
          <w:szCs w:val="20"/>
        </w:rPr>
        <w:tab/>
      </w:r>
      <w:r w:rsidR="00592DD8" w:rsidRPr="00E42E87">
        <w:rPr>
          <w:rFonts w:ascii="Times New Roman" w:hAnsi="Times New Roman" w:cs="Times New Roman"/>
          <w:sz w:val="20"/>
          <w:szCs w:val="20"/>
        </w:rPr>
        <w:t xml:space="preserve">The sequential data was coded </w:t>
      </w:r>
      <w:r w:rsidR="00562B12" w:rsidRPr="00E42E87">
        <w:rPr>
          <w:rFonts w:ascii="Times New Roman" w:hAnsi="Times New Roman" w:cs="Times New Roman"/>
          <w:sz w:val="20"/>
          <w:szCs w:val="20"/>
        </w:rPr>
        <w:t xml:space="preserve">and aggregated into one data file for </w:t>
      </w:r>
      <w:r w:rsidR="00592DD8" w:rsidRPr="00E42E87">
        <w:rPr>
          <w:rFonts w:ascii="Times New Roman" w:hAnsi="Times New Roman" w:cs="Times New Roman"/>
          <w:sz w:val="20"/>
          <w:szCs w:val="20"/>
        </w:rPr>
        <w:t xml:space="preserve">students </w:t>
      </w:r>
      <w:r w:rsidR="00C05003" w:rsidRPr="00E42E87">
        <w:rPr>
          <w:rFonts w:ascii="Times New Roman" w:hAnsi="Times New Roman" w:cs="Times New Roman"/>
          <w:sz w:val="20"/>
          <w:szCs w:val="20"/>
        </w:rPr>
        <w:t>who create</w:t>
      </w:r>
      <w:r w:rsidR="00976CCF" w:rsidRPr="00E42E87">
        <w:rPr>
          <w:rFonts w:ascii="Times New Roman" w:hAnsi="Times New Roman" w:cs="Times New Roman"/>
          <w:sz w:val="20"/>
          <w:szCs w:val="20"/>
        </w:rPr>
        <w:t>d</w:t>
      </w:r>
      <w:r w:rsidR="00C05003" w:rsidRPr="00E42E87">
        <w:rPr>
          <w:rFonts w:ascii="Times New Roman" w:hAnsi="Times New Roman" w:cs="Times New Roman"/>
          <w:sz w:val="20"/>
          <w:szCs w:val="20"/>
        </w:rPr>
        <w:t xml:space="preserve"> maps of </w:t>
      </w:r>
      <w:r w:rsidR="00592DD8" w:rsidRPr="00E42E87">
        <w:rPr>
          <w:rFonts w:ascii="Times New Roman" w:hAnsi="Times New Roman" w:cs="Times New Roman"/>
          <w:sz w:val="20"/>
          <w:szCs w:val="20"/>
        </w:rPr>
        <w:t>high accuracy</w:t>
      </w:r>
      <w:r w:rsidR="00562B12" w:rsidRPr="00E42E87">
        <w:rPr>
          <w:rFonts w:ascii="Times New Roman" w:hAnsi="Times New Roman" w:cs="Times New Roman"/>
          <w:sz w:val="20"/>
          <w:szCs w:val="20"/>
        </w:rPr>
        <w:t xml:space="preserve"> and </w:t>
      </w:r>
      <w:r w:rsidR="00565BBD" w:rsidRPr="00E42E87">
        <w:rPr>
          <w:rFonts w:ascii="Times New Roman" w:hAnsi="Times New Roman" w:cs="Times New Roman"/>
          <w:sz w:val="20"/>
          <w:szCs w:val="20"/>
        </w:rPr>
        <w:t xml:space="preserve">another </w:t>
      </w:r>
      <w:r w:rsidR="00562B12" w:rsidRPr="00E42E87">
        <w:rPr>
          <w:rFonts w:ascii="Times New Roman" w:hAnsi="Times New Roman" w:cs="Times New Roman"/>
          <w:sz w:val="20"/>
          <w:szCs w:val="20"/>
        </w:rPr>
        <w:t xml:space="preserve">file for students </w:t>
      </w:r>
      <w:r w:rsidR="00C05003" w:rsidRPr="00E42E87">
        <w:rPr>
          <w:rFonts w:ascii="Times New Roman" w:hAnsi="Times New Roman" w:cs="Times New Roman"/>
          <w:sz w:val="20"/>
          <w:szCs w:val="20"/>
        </w:rPr>
        <w:t xml:space="preserve">who created maps of </w:t>
      </w:r>
      <w:r w:rsidR="00592DD8" w:rsidRPr="00E42E87">
        <w:rPr>
          <w:rFonts w:ascii="Times New Roman" w:hAnsi="Times New Roman" w:cs="Times New Roman"/>
          <w:sz w:val="20"/>
          <w:szCs w:val="20"/>
        </w:rPr>
        <w:t>low accuracy.</w:t>
      </w:r>
      <w:r w:rsidR="00753E47" w:rsidRPr="00E42E87">
        <w:rPr>
          <w:rFonts w:ascii="Times New Roman" w:hAnsi="Times New Roman" w:cs="Times New Roman"/>
          <w:sz w:val="20"/>
          <w:szCs w:val="20"/>
        </w:rPr>
        <w:t xml:space="preserve"> Using the Discussion Analysis Tool </w:t>
      </w:r>
      <w:r w:rsidR="00B846A6" w:rsidRPr="00E42E87">
        <w:rPr>
          <w:rFonts w:ascii="Times New Roman" w:hAnsi="Times New Roman" w:cs="Times New Roman"/>
          <w:sz w:val="20"/>
          <w:szCs w:val="20"/>
        </w:rPr>
        <w:t xml:space="preserve">(DAT) </w:t>
      </w:r>
      <w:r w:rsidR="00753E47" w:rsidRPr="00E42E87">
        <w:rPr>
          <w:rFonts w:ascii="Times New Roman" w:hAnsi="Times New Roman" w:cs="Times New Roman"/>
          <w:sz w:val="20"/>
          <w:szCs w:val="20"/>
        </w:rPr>
        <w:t>developed by Jeong, t</w:t>
      </w:r>
      <w:r w:rsidR="002A1B47" w:rsidRPr="00E42E87">
        <w:rPr>
          <w:rFonts w:ascii="Times New Roman" w:hAnsi="Times New Roman" w:cs="Times New Roman"/>
          <w:sz w:val="20"/>
          <w:szCs w:val="20"/>
        </w:rPr>
        <w:t xml:space="preserve">he sequential data </w:t>
      </w:r>
      <w:r w:rsidR="00753E47" w:rsidRPr="00E42E87">
        <w:rPr>
          <w:rFonts w:ascii="Times New Roman" w:hAnsi="Times New Roman" w:cs="Times New Roman"/>
          <w:sz w:val="20"/>
          <w:szCs w:val="20"/>
        </w:rPr>
        <w:t xml:space="preserve">was converted into </w:t>
      </w:r>
      <w:r w:rsidR="002A1B47" w:rsidRPr="00E42E87">
        <w:rPr>
          <w:rFonts w:ascii="Times New Roman" w:hAnsi="Times New Roman" w:cs="Times New Roman"/>
          <w:sz w:val="20"/>
          <w:szCs w:val="20"/>
        </w:rPr>
        <w:t>frequency matri</w:t>
      </w:r>
      <w:r w:rsidR="00753E47" w:rsidRPr="00E42E87">
        <w:rPr>
          <w:rFonts w:ascii="Times New Roman" w:hAnsi="Times New Roman" w:cs="Times New Roman"/>
          <w:sz w:val="20"/>
          <w:szCs w:val="20"/>
        </w:rPr>
        <w:t>ces</w:t>
      </w:r>
      <w:r w:rsidR="00565BBD" w:rsidRPr="00E42E87">
        <w:rPr>
          <w:rFonts w:ascii="Times New Roman" w:hAnsi="Times New Roman" w:cs="Times New Roman"/>
          <w:sz w:val="20"/>
          <w:szCs w:val="20"/>
        </w:rPr>
        <w:t xml:space="preserve"> to reveal </w:t>
      </w:r>
      <w:r w:rsidR="002A1B47" w:rsidRPr="00E42E87">
        <w:rPr>
          <w:rFonts w:ascii="Times New Roman" w:hAnsi="Times New Roman" w:cs="Times New Roman"/>
          <w:sz w:val="20"/>
          <w:szCs w:val="20"/>
        </w:rPr>
        <w:t xml:space="preserve">how often </w:t>
      </w:r>
      <w:r w:rsidR="00753E47" w:rsidRPr="00E42E87">
        <w:rPr>
          <w:rFonts w:ascii="Times New Roman" w:hAnsi="Times New Roman" w:cs="Times New Roman"/>
          <w:sz w:val="20"/>
          <w:szCs w:val="20"/>
        </w:rPr>
        <w:t>each action</w:t>
      </w:r>
      <w:r w:rsidR="002A1B47" w:rsidRPr="00E42E87">
        <w:rPr>
          <w:rFonts w:ascii="Times New Roman" w:hAnsi="Times New Roman" w:cs="Times New Roman"/>
          <w:sz w:val="20"/>
          <w:szCs w:val="20"/>
        </w:rPr>
        <w:t xml:space="preserve"> </w:t>
      </w:r>
      <w:r w:rsidR="00753E47" w:rsidRPr="00E42E87">
        <w:rPr>
          <w:rFonts w:ascii="Times New Roman" w:hAnsi="Times New Roman" w:cs="Times New Roman"/>
          <w:sz w:val="20"/>
          <w:szCs w:val="20"/>
        </w:rPr>
        <w:t>was immediately followed by another action</w:t>
      </w:r>
      <w:r w:rsidR="002A1B47" w:rsidRPr="00E42E87">
        <w:rPr>
          <w:rFonts w:ascii="Times New Roman" w:hAnsi="Times New Roman" w:cs="Times New Roman"/>
          <w:sz w:val="20"/>
          <w:szCs w:val="20"/>
        </w:rPr>
        <w:t>. probabilit</w:t>
      </w:r>
      <w:r w:rsidR="00DD242A" w:rsidRPr="00E42E87">
        <w:rPr>
          <w:rFonts w:ascii="Times New Roman" w:hAnsi="Times New Roman" w:cs="Times New Roman"/>
          <w:sz w:val="20"/>
          <w:szCs w:val="20"/>
        </w:rPr>
        <w:t xml:space="preserve">ies and </w:t>
      </w:r>
      <w:r w:rsidR="00E267E4" w:rsidRPr="00E42E87">
        <w:rPr>
          <w:rFonts w:ascii="Times New Roman" w:hAnsi="Times New Roman" w:cs="Times New Roman"/>
          <w:i/>
          <w:sz w:val="20"/>
          <w:szCs w:val="20"/>
        </w:rPr>
        <w:t>z</w:t>
      </w:r>
      <w:r w:rsidR="00DD242A" w:rsidRPr="00E42E87">
        <w:rPr>
          <w:rFonts w:ascii="Times New Roman" w:hAnsi="Times New Roman" w:cs="Times New Roman"/>
          <w:sz w:val="20"/>
          <w:szCs w:val="20"/>
        </w:rPr>
        <w:t xml:space="preserve">-scores </w:t>
      </w:r>
      <w:r w:rsidR="007871A4" w:rsidRPr="00E42E87">
        <w:rPr>
          <w:rFonts w:ascii="Times New Roman" w:hAnsi="Times New Roman" w:cs="Times New Roman"/>
          <w:sz w:val="20"/>
          <w:szCs w:val="20"/>
        </w:rPr>
        <w:t xml:space="preserve">were </w:t>
      </w:r>
      <w:r w:rsidR="00565BBD" w:rsidRPr="00E42E87">
        <w:rPr>
          <w:rFonts w:ascii="Times New Roman" w:hAnsi="Times New Roman" w:cs="Times New Roman"/>
          <w:sz w:val="20"/>
          <w:szCs w:val="20"/>
        </w:rPr>
        <w:t xml:space="preserve">then </w:t>
      </w:r>
      <w:r w:rsidR="007871A4" w:rsidRPr="00E42E87">
        <w:rPr>
          <w:rFonts w:ascii="Times New Roman" w:hAnsi="Times New Roman" w:cs="Times New Roman"/>
          <w:sz w:val="20"/>
          <w:szCs w:val="20"/>
        </w:rPr>
        <w:t>computed</w:t>
      </w:r>
      <w:r w:rsidR="00753E47" w:rsidRPr="00E42E87">
        <w:rPr>
          <w:rFonts w:ascii="Times New Roman" w:hAnsi="Times New Roman" w:cs="Times New Roman"/>
          <w:sz w:val="20"/>
          <w:szCs w:val="20"/>
        </w:rPr>
        <w:t xml:space="preserve"> </w:t>
      </w:r>
      <w:r w:rsidR="006F1CF8" w:rsidRPr="00E42E87">
        <w:rPr>
          <w:rFonts w:ascii="Times New Roman" w:hAnsi="Times New Roman" w:cs="Times New Roman"/>
          <w:sz w:val="20"/>
          <w:szCs w:val="20"/>
        </w:rPr>
        <w:t xml:space="preserve">(Table 1) </w:t>
      </w:r>
      <w:r w:rsidR="00753E47" w:rsidRPr="00E42E87">
        <w:rPr>
          <w:rFonts w:ascii="Times New Roman" w:hAnsi="Times New Roman" w:cs="Times New Roman"/>
          <w:sz w:val="20"/>
          <w:szCs w:val="20"/>
        </w:rPr>
        <w:t xml:space="preserve">to determine </w:t>
      </w:r>
      <w:r w:rsidR="00A11550" w:rsidRPr="00E42E87">
        <w:rPr>
          <w:rFonts w:ascii="Times New Roman" w:hAnsi="Times New Roman" w:cs="Times New Roman"/>
          <w:sz w:val="20"/>
          <w:szCs w:val="20"/>
        </w:rPr>
        <w:t xml:space="preserve">the probabilities in which </w:t>
      </w:r>
      <w:r w:rsidR="00753E47" w:rsidRPr="00E42E87">
        <w:rPr>
          <w:rFonts w:ascii="Times New Roman" w:hAnsi="Times New Roman" w:cs="Times New Roman"/>
          <w:sz w:val="20"/>
          <w:szCs w:val="20"/>
        </w:rPr>
        <w:t>one action was performed immediate</w:t>
      </w:r>
      <w:r w:rsidR="00DD242A" w:rsidRPr="00E42E87">
        <w:rPr>
          <w:rFonts w:ascii="Times New Roman" w:hAnsi="Times New Roman" w:cs="Times New Roman"/>
          <w:sz w:val="20"/>
          <w:szCs w:val="20"/>
        </w:rPr>
        <w:t>ly</w:t>
      </w:r>
      <w:r w:rsidR="00753E47" w:rsidRPr="00E42E87">
        <w:rPr>
          <w:rFonts w:ascii="Times New Roman" w:hAnsi="Times New Roman" w:cs="Times New Roman"/>
          <w:sz w:val="20"/>
          <w:szCs w:val="20"/>
        </w:rPr>
        <w:t xml:space="preserve"> following another action</w:t>
      </w:r>
      <w:r w:rsidR="00A11550" w:rsidRPr="00E42E87">
        <w:rPr>
          <w:rFonts w:ascii="Times New Roman" w:hAnsi="Times New Roman" w:cs="Times New Roman"/>
          <w:sz w:val="20"/>
          <w:szCs w:val="20"/>
        </w:rPr>
        <w:t xml:space="preserve"> and whether or not the observe probability was significantly different from the expected chance probability</w:t>
      </w:r>
      <w:r w:rsidR="00B846A6" w:rsidRPr="00E42E87">
        <w:rPr>
          <w:rFonts w:ascii="Times New Roman" w:hAnsi="Times New Roman" w:cs="Times New Roman"/>
          <w:sz w:val="20"/>
          <w:szCs w:val="20"/>
        </w:rPr>
        <w:t xml:space="preserve">. Transitional diagrams for each group (Figure 2) were then produced with DAT to </w:t>
      </w:r>
      <w:r w:rsidR="00565BBD" w:rsidRPr="00E42E87">
        <w:rPr>
          <w:rFonts w:ascii="Times New Roman" w:hAnsi="Times New Roman" w:cs="Times New Roman"/>
          <w:sz w:val="20"/>
          <w:szCs w:val="20"/>
        </w:rPr>
        <w:t xml:space="preserve">visually </w:t>
      </w:r>
      <w:r w:rsidR="00B846A6" w:rsidRPr="00E42E87">
        <w:rPr>
          <w:rFonts w:ascii="Times New Roman" w:hAnsi="Times New Roman" w:cs="Times New Roman"/>
          <w:sz w:val="20"/>
          <w:szCs w:val="20"/>
        </w:rPr>
        <w:t>convey the observed transitional probabilities.</w:t>
      </w:r>
    </w:p>
    <w:p w:rsidR="002B318D" w:rsidRPr="00DD7CFF" w:rsidRDefault="002B318D">
      <w:pPr>
        <w:rPr>
          <w:rFonts w:ascii="Times New Roman" w:hAnsi="Times New Roman" w:cs="Times New Roman"/>
          <w:sz w:val="2"/>
          <w:szCs w:val="20"/>
        </w:rPr>
      </w:pPr>
    </w:p>
    <w:p w:rsidR="00E267E4" w:rsidRPr="00E42E87" w:rsidRDefault="0043775A" w:rsidP="00E267E4">
      <w:pPr>
        <w:tabs>
          <w:tab w:val="left" w:pos="360"/>
        </w:tabs>
        <w:spacing w:after="0"/>
        <w:jc w:val="center"/>
        <w:rPr>
          <w:rFonts w:ascii="Times New Roman" w:hAnsi="Times New Roman" w:cs="Times New Roman"/>
          <w:sz w:val="20"/>
          <w:szCs w:val="20"/>
        </w:rPr>
      </w:pPr>
      <w:r w:rsidRPr="00E42E87">
        <w:rPr>
          <w:rFonts w:ascii="Times New Roman" w:hAnsi="Times New Roman" w:cs="Times New Roman"/>
          <w:sz w:val="20"/>
          <w:szCs w:val="20"/>
        </w:rPr>
        <w:t>Table 1</w:t>
      </w:r>
      <w:r w:rsidR="00DD1B74" w:rsidRPr="00E42E87">
        <w:rPr>
          <w:rFonts w:ascii="Times New Roman" w:hAnsi="Times New Roman" w:cs="Times New Roman"/>
          <w:sz w:val="20"/>
          <w:szCs w:val="20"/>
        </w:rPr>
        <w:t xml:space="preserve"> </w:t>
      </w:r>
      <w:r w:rsidRPr="00E42E87">
        <w:rPr>
          <w:rFonts w:ascii="Times New Roman" w:hAnsi="Times New Roman" w:cs="Times New Roman"/>
          <w:i/>
          <w:sz w:val="20"/>
          <w:szCs w:val="20"/>
        </w:rPr>
        <w:t>Frequency matrices and transitional probabilities matrices</w:t>
      </w:r>
      <w:r w:rsidR="00311CAC" w:rsidRPr="00E42E87">
        <w:rPr>
          <w:rFonts w:ascii="Times New Roman" w:hAnsi="Times New Roman" w:cs="Times New Roman"/>
          <w:noProof/>
          <w:sz w:val="20"/>
          <w:szCs w:val="20"/>
        </w:rPr>
        <w:drawing>
          <wp:inline distT="0" distB="0" distL="0" distR="0" wp14:anchorId="657D30A9" wp14:editId="0EC0A1A8">
            <wp:extent cx="4179105" cy="4348717"/>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182149" cy="4351884"/>
                    </a:xfrm>
                    <a:prstGeom prst="rect">
                      <a:avLst/>
                    </a:prstGeom>
                    <a:noFill/>
                    <a:ln w="9525">
                      <a:noFill/>
                      <a:miter lim="800000"/>
                      <a:headEnd/>
                      <a:tailEnd/>
                    </a:ln>
                  </pic:spPr>
                </pic:pic>
              </a:graphicData>
            </a:graphic>
          </wp:inline>
        </w:drawing>
      </w:r>
      <w:r w:rsidR="008F703C" w:rsidRPr="00E42E87">
        <w:rPr>
          <w:rFonts w:ascii="Times New Roman" w:hAnsi="Times New Roman" w:cs="Times New Roman"/>
          <w:noProof/>
          <w:sz w:val="20"/>
          <w:szCs w:val="20"/>
        </w:rPr>
        <w:lastRenderedPageBreak/>
        <w:drawing>
          <wp:inline distT="0" distB="0" distL="0" distR="0" wp14:anchorId="0F0670D8" wp14:editId="0523B489">
            <wp:extent cx="3934286" cy="3668572"/>
            <wp:effectExtent l="19050" t="0" r="9064"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934286" cy="3668572"/>
                    </a:xfrm>
                    <a:prstGeom prst="rect">
                      <a:avLst/>
                    </a:prstGeom>
                    <a:noFill/>
                    <a:ln w="9525">
                      <a:noFill/>
                      <a:miter lim="800000"/>
                      <a:headEnd/>
                      <a:tailEnd/>
                    </a:ln>
                  </pic:spPr>
                </pic:pic>
              </a:graphicData>
            </a:graphic>
          </wp:inline>
        </w:drawing>
      </w:r>
      <w:r w:rsidR="008F703C" w:rsidRPr="00E42E87">
        <w:rPr>
          <w:rFonts w:ascii="Times New Roman" w:hAnsi="Times New Roman" w:cs="Times New Roman"/>
          <w:noProof/>
          <w:sz w:val="20"/>
          <w:szCs w:val="20"/>
        </w:rPr>
        <w:drawing>
          <wp:inline distT="0" distB="0" distL="0" distR="0" wp14:anchorId="45D1A9BC" wp14:editId="17697375">
            <wp:extent cx="3608572" cy="373813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608572" cy="3738132"/>
                    </a:xfrm>
                    <a:prstGeom prst="rect">
                      <a:avLst/>
                    </a:prstGeom>
                    <a:noFill/>
                    <a:ln w="9525">
                      <a:noFill/>
                      <a:miter lim="800000"/>
                      <a:headEnd/>
                      <a:tailEnd/>
                    </a:ln>
                  </pic:spPr>
                </pic:pic>
              </a:graphicData>
            </a:graphic>
          </wp:inline>
        </w:drawing>
      </w:r>
    </w:p>
    <w:p w:rsidR="00E267E4" w:rsidRPr="00E42E87" w:rsidRDefault="0043775A" w:rsidP="00E267E4">
      <w:pPr>
        <w:tabs>
          <w:tab w:val="left" w:pos="360"/>
        </w:tabs>
        <w:spacing w:after="0"/>
        <w:rPr>
          <w:rFonts w:ascii="Times New Roman" w:hAnsi="Times New Roman" w:cs="Times New Roman"/>
          <w:color w:val="FF0000"/>
          <w:sz w:val="20"/>
          <w:szCs w:val="20"/>
        </w:rPr>
      </w:pPr>
      <w:r w:rsidRPr="00E42E87">
        <w:rPr>
          <w:rFonts w:ascii="Times New Roman" w:hAnsi="Times New Roman" w:cs="Times New Roman"/>
          <w:i/>
          <w:sz w:val="20"/>
          <w:szCs w:val="20"/>
        </w:rPr>
        <w:t>Figure 2</w:t>
      </w:r>
      <w:r w:rsidRPr="00E42E87">
        <w:rPr>
          <w:rFonts w:ascii="Times New Roman" w:hAnsi="Times New Roman" w:cs="Times New Roman"/>
          <w:sz w:val="20"/>
          <w:szCs w:val="20"/>
        </w:rPr>
        <w:t xml:space="preserve">. </w:t>
      </w:r>
      <w:r w:rsidR="00A23594" w:rsidRPr="00E42E87">
        <w:rPr>
          <w:rFonts w:ascii="Times New Roman" w:hAnsi="Times New Roman" w:cs="Times New Roman"/>
          <w:sz w:val="20"/>
          <w:szCs w:val="20"/>
        </w:rPr>
        <w:t>T</w:t>
      </w:r>
      <w:r w:rsidRPr="00E42E87">
        <w:rPr>
          <w:rFonts w:ascii="Times New Roman" w:hAnsi="Times New Roman" w:cs="Times New Roman"/>
          <w:sz w:val="20"/>
          <w:szCs w:val="20"/>
        </w:rPr>
        <w:t xml:space="preserve">ransitional diagrams for </w:t>
      </w:r>
      <w:r w:rsidR="008F703C" w:rsidRPr="00E42E87">
        <w:rPr>
          <w:rFonts w:ascii="Times New Roman" w:hAnsi="Times New Roman" w:cs="Times New Roman"/>
          <w:sz w:val="20"/>
          <w:szCs w:val="20"/>
        </w:rPr>
        <w:t>the high (top) and low accuracy group (bottom</w:t>
      </w:r>
      <w:r w:rsidRPr="00E42E87">
        <w:rPr>
          <w:rFonts w:ascii="Times New Roman" w:hAnsi="Times New Roman" w:cs="Times New Roman"/>
          <w:sz w:val="20"/>
          <w:szCs w:val="20"/>
        </w:rPr>
        <w:t>)</w:t>
      </w:r>
      <w:r w:rsidR="00077926" w:rsidRPr="00E42E87">
        <w:rPr>
          <w:rFonts w:ascii="Times New Roman" w:hAnsi="Times New Roman" w:cs="Times New Roman"/>
          <w:color w:val="FF0000"/>
          <w:sz w:val="20"/>
          <w:szCs w:val="20"/>
        </w:rPr>
        <w:t xml:space="preserve"> </w:t>
      </w:r>
      <w:r w:rsidR="00077926" w:rsidRPr="00E42E87">
        <w:rPr>
          <w:rFonts w:ascii="Times New Roman" w:hAnsi="Times New Roman" w:cs="Times New Roman"/>
          <w:color w:val="000000" w:themeColor="text1"/>
          <w:sz w:val="20"/>
          <w:szCs w:val="20"/>
        </w:rPr>
        <w:t xml:space="preserve">with </w:t>
      </w:r>
      <w:r w:rsidR="00E267E4" w:rsidRPr="00E42E87">
        <w:rPr>
          <w:rFonts w:ascii="Times New Roman" w:hAnsi="Times New Roman" w:cs="Times New Roman"/>
          <w:color w:val="000000" w:themeColor="text1"/>
          <w:sz w:val="20"/>
          <w:szCs w:val="20"/>
        </w:rPr>
        <w:t xml:space="preserve">significant </w:t>
      </w:r>
      <w:r w:rsidR="00696BB4" w:rsidRPr="00E42E87">
        <w:rPr>
          <w:rFonts w:ascii="Times New Roman" w:hAnsi="Times New Roman" w:cs="Times New Roman"/>
          <w:sz w:val="20"/>
          <w:szCs w:val="20"/>
        </w:rPr>
        <w:t>p</w:t>
      </w:r>
      <w:r w:rsidR="00150D5B" w:rsidRPr="00E42E87">
        <w:rPr>
          <w:rFonts w:ascii="Times New Roman" w:hAnsi="Times New Roman" w:cs="Times New Roman"/>
          <w:sz w:val="20"/>
          <w:szCs w:val="20"/>
        </w:rPr>
        <w:t>robabilitie</w:t>
      </w:r>
      <w:r w:rsidR="00696BB4" w:rsidRPr="00E42E87">
        <w:rPr>
          <w:rFonts w:ascii="Times New Roman" w:hAnsi="Times New Roman" w:cs="Times New Roman"/>
          <w:sz w:val="20"/>
          <w:szCs w:val="20"/>
        </w:rPr>
        <w:t>s</w:t>
      </w:r>
      <w:r w:rsidR="00077926" w:rsidRPr="00E42E87">
        <w:rPr>
          <w:rFonts w:ascii="Times New Roman" w:hAnsi="Times New Roman" w:cs="Times New Roman"/>
          <w:sz w:val="20"/>
          <w:szCs w:val="20"/>
        </w:rPr>
        <w:t xml:space="preserve"> highlighted in yellow</w:t>
      </w:r>
      <w:r w:rsidR="00696BB4" w:rsidRPr="00E42E87">
        <w:rPr>
          <w:rFonts w:ascii="Times New Roman" w:hAnsi="Times New Roman" w:cs="Times New Roman"/>
          <w:sz w:val="20"/>
          <w:szCs w:val="20"/>
        </w:rPr>
        <w:t>.</w:t>
      </w:r>
    </w:p>
    <w:p w:rsidR="00E267E4" w:rsidRPr="00E42E87" w:rsidRDefault="00E267E4" w:rsidP="00E267E4">
      <w:pPr>
        <w:tabs>
          <w:tab w:val="left" w:pos="360"/>
        </w:tabs>
        <w:spacing w:after="0"/>
        <w:jc w:val="center"/>
        <w:rPr>
          <w:rFonts w:ascii="Times New Roman" w:hAnsi="Times New Roman" w:cs="Times New Roman"/>
          <w:b/>
          <w:sz w:val="20"/>
          <w:szCs w:val="20"/>
        </w:rPr>
      </w:pPr>
    </w:p>
    <w:p w:rsidR="00E267E4" w:rsidRPr="00E42E87" w:rsidRDefault="00E267E4" w:rsidP="00E267E4">
      <w:pPr>
        <w:tabs>
          <w:tab w:val="left" w:pos="360"/>
        </w:tabs>
        <w:spacing w:after="0"/>
        <w:jc w:val="center"/>
        <w:rPr>
          <w:rFonts w:ascii="Times New Roman" w:hAnsi="Times New Roman" w:cs="Times New Roman"/>
          <w:b/>
          <w:sz w:val="20"/>
          <w:szCs w:val="20"/>
        </w:rPr>
      </w:pPr>
    </w:p>
    <w:p w:rsidR="00E267E4" w:rsidRPr="00E42E87" w:rsidRDefault="00BB002B" w:rsidP="00E267E4">
      <w:pPr>
        <w:tabs>
          <w:tab w:val="left" w:pos="360"/>
        </w:tabs>
        <w:spacing w:after="0"/>
        <w:jc w:val="center"/>
        <w:rPr>
          <w:rFonts w:ascii="Times New Roman" w:hAnsi="Times New Roman" w:cs="Times New Roman"/>
          <w:b/>
          <w:sz w:val="20"/>
          <w:szCs w:val="20"/>
        </w:rPr>
      </w:pPr>
      <w:r w:rsidRPr="00E42E87">
        <w:rPr>
          <w:rFonts w:ascii="Times New Roman" w:hAnsi="Times New Roman" w:cs="Times New Roman"/>
          <w:b/>
          <w:sz w:val="20"/>
          <w:szCs w:val="20"/>
        </w:rPr>
        <w:lastRenderedPageBreak/>
        <w:t>Results</w:t>
      </w:r>
    </w:p>
    <w:p w:rsidR="00E267E4" w:rsidRPr="00E42E87" w:rsidRDefault="00E267E4" w:rsidP="00E267E4">
      <w:pPr>
        <w:tabs>
          <w:tab w:val="left" w:pos="360"/>
        </w:tabs>
        <w:spacing w:after="0"/>
        <w:jc w:val="center"/>
        <w:rPr>
          <w:rFonts w:ascii="Times New Roman" w:hAnsi="Times New Roman" w:cs="Times New Roman"/>
          <w:b/>
          <w:sz w:val="20"/>
          <w:szCs w:val="20"/>
        </w:rPr>
      </w:pPr>
    </w:p>
    <w:p w:rsidR="00300C0B" w:rsidRDefault="00BB002B">
      <w:pPr>
        <w:tabs>
          <w:tab w:val="left" w:pos="360"/>
        </w:tabs>
        <w:spacing w:after="0"/>
        <w:rPr>
          <w:rFonts w:ascii="Times New Roman" w:hAnsi="Times New Roman" w:cs="Times New Roman"/>
          <w:sz w:val="20"/>
          <w:szCs w:val="20"/>
        </w:rPr>
      </w:pPr>
      <w:r w:rsidRPr="00E42E87">
        <w:rPr>
          <w:rFonts w:ascii="Times New Roman" w:hAnsi="Times New Roman" w:cs="Times New Roman"/>
          <w:sz w:val="20"/>
          <w:szCs w:val="20"/>
        </w:rPr>
        <w:tab/>
      </w:r>
      <w:r w:rsidR="00E83096" w:rsidRPr="00E42E87">
        <w:rPr>
          <w:rFonts w:ascii="Times New Roman" w:hAnsi="Times New Roman" w:cs="Times New Roman"/>
          <w:sz w:val="20"/>
          <w:szCs w:val="20"/>
        </w:rPr>
        <w:t>Some differences in behavior</w:t>
      </w:r>
      <w:r w:rsidR="00247DB9" w:rsidRPr="00E42E87">
        <w:rPr>
          <w:rFonts w:ascii="Times New Roman" w:hAnsi="Times New Roman" w:cs="Times New Roman"/>
          <w:sz w:val="20"/>
          <w:szCs w:val="20"/>
        </w:rPr>
        <w:t>al</w:t>
      </w:r>
      <w:r w:rsidR="00E83096" w:rsidRPr="00E42E87">
        <w:rPr>
          <w:rFonts w:ascii="Times New Roman" w:hAnsi="Times New Roman" w:cs="Times New Roman"/>
          <w:sz w:val="20"/>
          <w:szCs w:val="20"/>
        </w:rPr>
        <w:t xml:space="preserve"> patterns can be observed when we compare the two </w:t>
      </w:r>
      <w:r w:rsidR="006B30B1" w:rsidRPr="00E42E87">
        <w:rPr>
          <w:rFonts w:ascii="Times New Roman" w:hAnsi="Times New Roman" w:cs="Times New Roman"/>
          <w:sz w:val="20"/>
          <w:szCs w:val="20"/>
        </w:rPr>
        <w:t xml:space="preserve">state diagrams in Figure 2 and trace through the sequences of </w:t>
      </w:r>
      <w:r w:rsidR="004B0F6C" w:rsidRPr="00E42E87">
        <w:rPr>
          <w:rFonts w:ascii="Times New Roman" w:hAnsi="Times New Roman" w:cs="Times New Roman"/>
          <w:sz w:val="20"/>
          <w:szCs w:val="20"/>
        </w:rPr>
        <w:t xml:space="preserve">possible </w:t>
      </w:r>
      <w:r w:rsidR="006B30B1" w:rsidRPr="00E42E87">
        <w:rPr>
          <w:rFonts w:ascii="Times New Roman" w:hAnsi="Times New Roman" w:cs="Times New Roman"/>
          <w:sz w:val="20"/>
          <w:szCs w:val="20"/>
        </w:rPr>
        <w:t xml:space="preserve">actions </w:t>
      </w:r>
      <w:r w:rsidR="004B0F6C" w:rsidRPr="00E42E87">
        <w:rPr>
          <w:rFonts w:ascii="Times New Roman" w:hAnsi="Times New Roman" w:cs="Times New Roman"/>
          <w:sz w:val="20"/>
          <w:szCs w:val="20"/>
        </w:rPr>
        <w:t xml:space="preserve">based solely on the transitional probabilities that were found to be significantly </w:t>
      </w:r>
      <w:r w:rsidR="006B30B1" w:rsidRPr="00E42E87">
        <w:rPr>
          <w:rFonts w:ascii="Times New Roman" w:hAnsi="Times New Roman" w:cs="Times New Roman"/>
          <w:sz w:val="20"/>
          <w:szCs w:val="20"/>
        </w:rPr>
        <w:t>above chance</w:t>
      </w:r>
      <w:r w:rsidR="00A72B8B" w:rsidRPr="00E42E87">
        <w:rPr>
          <w:rFonts w:ascii="Times New Roman" w:hAnsi="Times New Roman" w:cs="Times New Roman"/>
          <w:sz w:val="20"/>
          <w:szCs w:val="20"/>
        </w:rPr>
        <w:t xml:space="preserve"> and/or expected probabilities. </w:t>
      </w:r>
      <w:r w:rsidRPr="00E42E87">
        <w:rPr>
          <w:rFonts w:ascii="Times New Roman" w:hAnsi="Times New Roman" w:cs="Times New Roman"/>
          <w:sz w:val="20"/>
          <w:szCs w:val="20"/>
        </w:rPr>
        <w:t xml:space="preserve">The transitional diagram of students </w:t>
      </w:r>
      <w:r w:rsidR="00646375" w:rsidRPr="00E42E87">
        <w:rPr>
          <w:rFonts w:ascii="Times New Roman" w:hAnsi="Times New Roman" w:cs="Times New Roman"/>
          <w:sz w:val="20"/>
          <w:szCs w:val="20"/>
        </w:rPr>
        <w:t xml:space="preserve">with </w:t>
      </w:r>
      <w:r w:rsidR="00E267E4" w:rsidRPr="00E42E87">
        <w:rPr>
          <w:rFonts w:ascii="Times New Roman" w:hAnsi="Times New Roman" w:cs="Times New Roman"/>
          <w:i/>
          <w:sz w:val="20"/>
          <w:szCs w:val="20"/>
        </w:rPr>
        <w:t>high</w:t>
      </w:r>
      <w:r w:rsidR="00A72B8B" w:rsidRPr="00E42E87">
        <w:rPr>
          <w:rFonts w:ascii="Times New Roman" w:hAnsi="Times New Roman" w:cs="Times New Roman"/>
          <w:sz w:val="20"/>
          <w:szCs w:val="20"/>
        </w:rPr>
        <w:t xml:space="preserve"> accuracy </w:t>
      </w:r>
      <w:r w:rsidRPr="00E42E87">
        <w:rPr>
          <w:rFonts w:ascii="Times New Roman" w:hAnsi="Times New Roman" w:cs="Times New Roman"/>
          <w:sz w:val="20"/>
          <w:szCs w:val="20"/>
        </w:rPr>
        <w:t xml:space="preserve">maps </w:t>
      </w:r>
      <w:r w:rsidR="00656DDC" w:rsidRPr="00E42E87">
        <w:rPr>
          <w:rFonts w:ascii="Times New Roman" w:hAnsi="Times New Roman" w:cs="Times New Roman"/>
          <w:sz w:val="20"/>
          <w:szCs w:val="20"/>
        </w:rPr>
        <w:t xml:space="preserve">shows that </w:t>
      </w:r>
      <w:r w:rsidR="004C0E23" w:rsidRPr="00E42E87">
        <w:rPr>
          <w:rFonts w:ascii="Times New Roman" w:hAnsi="Times New Roman" w:cs="Times New Roman"/>
          <w:sz w:val="20"/>
          <w:szCs w:val="20"/>
        </w:rPr>
        <w:t xml:space="preserve">when this </w:t>
      </w:r>
      <w:r w:rsidR="00656DDC" w:rsidRPr="00E42E87">
        <w:rPr>
          <w:rFonts w:ascii="Times New Roman" w:hAnsi="Times New Roman" w:cs="Times New Roman"/>
          <w:sz w:val="20"/>
          <w:szCs w:val="20"/>
        </w:rPr>
        <w:t>group of</w:t>
      </w:r>
      <w:r w:rsidRPr="00E42E87">
        <w:rPr>
          <w:rFonts w:ascii="Times New Roman" w:hAnsi="Times New Roman" w:cs="Times New Roman"/>
          <w:sz w:val="20"/>
          <w:szCs w:val="20"/>
        </w:rPr>
        <w:t xml:space="preserve"> students </w:t>
      </w:r>
      <w:r w:rsidR="004C0E23" w:rsidRPr="00E42E87">
        <w:rPr>
          <w:rFonts w:ascii="Times New Roman" w:hAnsi="Times New Roman" w:cs="Times New Roman"/>
          <w:sz w:val="20"/>
          <w:szCs w:val="20"/>
        </w:rPr>
        <w:t xml:space="preserve">changed </w:t>
      </w:r>
      <w:r w:rsidRPr="00E42E87">
        <w:rPr>
          <w:rFonts w:ascii="Times New Roman" w:hAnsi="Times New Roman" w:cs="Times New Roman"/>
          <w:sz w:val="20"/>
          <w:szCs w:val="20"/>
        </w:rPr>
        <w:t xml:space="preserve">the initial position of </w:t>
      </w:r>
      <w:r w:rsidR="00A72B8B" w:rsidRPr="00E42E87">
        <w:rPr>
          <w:rFonts w:ascii="Times New Roman" w:hAnsi="Times New Roman" w:cs="Times New Roman"/>
          <w:sz w:val="20"/>
          <w:szCs w:val="20"/>
        </w:rPr>
        <w:t xml:space="preserve">one </w:t>
      </w:r>
      <w:r w:rsidRPr="00E42E87">
        <w:rPr>
          <w:rFonts w:ascii="Times New Roman" w:hAnsi="Times New Roman" w:cs="Times New Roman"/>
          <w:sz w:val="20"/>
          <w:szCs w:val="20"/>
        </w:rPr>
        <w:t>node</w:t>
      </w:r>
      <w:r w:rsidR="004C0E23" w:rsidRPr="00E42E87">
        <w:rPr>
          <w:rFonts w:ascii="Times New Roman" w:hAnsi="Times New Roman" w:cs="Times New Roman"/>
          <w:sz w:val="20"/>
          <w:szCs w:val="20"/>
        </w:rPr>
        <w:t xml:space="preserve">, they were very likely to follow that action </w:t>
      </w:r>
      <w:r w:rsidR="004B0F6C" w:rsidRPr="00E42E87">
        <w:rPr>
          <w:rFonts w:ascii="Times New Roman" w:hAnsi="Times New Roman" w:cs="Times New Roman"/>
          <w:sz w:val="20"/>
          <w:szCs w:val="20"/>
        </w:rPr>
        <w:t>by</w:t>
      </w:r>
      <w:r w:rsidRPr="00E42E87">
        <w:rPr>
          <w:rFonts w:ascii="Times New Roman" w:hAnsi="Times New Roman" w:cs="Times New Roman"/>
          <w:sz w:val="20"/>
          <w:szCs w:val="20"/>
        </w:rPr>
        <w:t xml:space="preserve"> changing the initial position of </w:t>
      </w:r>
      <w:r w:rsidR="004B0F6C" w:rsidRPr="00E42E87">
        <w:rPr>
          <w:rFonts w:ascii="Times New Roman" w:hAnsi="Times New Roman" w:cs="Times New Roman"/>
          <w:sz w:val="20"/>
          <w:szCs w:val="20"/>
        </w:rPr>
        <w:t xml:space="preserve">yet </w:t>
      </w:r>
      <w:r w:rsidRPr="00E42E87">
        <w:rPr>
          <w:rFonts w:ascii="Times New Roman" w:hAnsi="Times New Roman" w:cs="Times New Roman"/>
          <w:sz w:val="20"/>
          <w:szCs w:val="20"/>
        </w:rPr>
        <w:t xml:space="preserve">another node </w:t>
      </w:r>
      <w:r w:rsidR="004B0F6C" w:rsidRPr="00E42E87">
        <w:rPr>
          <w:rFonts w:ascii="Times New Roman" w:hAnsi="Times New Roman" w:cs="Times New Roman"/>
          <w:sz w:val="20"/>
          <w:szCs w:val="20"/>
        </w:rPr>
        <w:t xml:space="preserve">and so on </w:t>
      </w:r>
      <w:r w:rsidRPr="00E42E87">
        <w:rPr>
          <w:rFonts w:ascii="Times New Roman" w:hAnsi="Times New Roman" w:cs="Times New Roman"/>
          <w:sz w:val="20"/>
          <w:szCs w:val="20"/>
        </w:rPr>
        <w:t>(</w:t>
      </w:r>
      <w:r w:rsidR="009B3B08" w:rsidRPr="00E42E87">
        <w:rPr>
          <w:rFonts w:ascii="Times New Roman" w:hAnsi="Times New Roman" w:cs="Times New Roman"/>
          <w:sz w:val="20"/>
          <w:szCs w:val="20"/>
        </w:rPr>
        <w:t>62%</w:t>
      </w:r>
      <w:r w:rsidRPr="00E42E87">
        <w:rPr>
          <w:rFonts w:ascii="Times New Roman" w:hAnsi="Times New Roman" w:cs="Times New Roman"/>
          <w:sz w:val="20"/>
          <w:szCs w:val="20"/>
        </w:rPr>
        <w:t xml:space="preserve">). </w:t>
      </w:r>
      <w:r w:rsidR="000451AA" w:rsidRPr="00E42E87">
        <w:rPr>
          <w:rFonts w:ascii="Times New Roman" w:hAnsi="Times New Roman" w:cs="Times New Roman"/>
          <w:sz w:val="20"/>
          <w:szCs w:val="20"/>
        </w:rPr>
        <w:t xml:space="preserve">The next possible action that was most likely to follow was </w:t>
      </w:r>
      <w:r w:rsidRPr="00E42E87">
        <w:rPr>
          <w:rFonts w:ascii="Times New Roman" w:hAnsi="Times New Roman" w:cs="Times New Roman"/>
          <w:sz w:val="20"/>
          <w:szCs w:val="20"/>
        </w:rPr>
        <w:t xml:space="preserve">the </w:t>
      </w:r>
      <w:r w:rsidR="00E83096" w:rsidRPr="00E42E87">
        <w:rPr>
          <w:rFonts w:ascii="Times New Roman" w:hAnsi="Times New Roman" w:cs="Times New Roman"/>
          <w:sz w:val="20"/>
          <w:szCs w:val="20"/>
        </w:rPr>
        <w:t xml:space="preserve">creation </w:t>
      </w:r>
      <w:r w:rsidRPr="00E42E87">
        <w:rPr>
          <w:rFonts w:ascii="Times New Roman" w:hAnsi="Times New Roman" w:cs="Times New Roman"/>
          <w:sz w:val="20"/>
          <w:szCs w:val="20"/>
        </w:rPr>
        <w:t>of links to connect one node to another node</w:t>
      </w:r>
      <w:r w:rsidR="000A26EF" w:rsidRPr="00E42E87">
        <w:rPr>
          <w:rFonts w:ascii="Times New Roman" w:hAnsi="Times New Roman" w:cs="Times New Roman"/>
          <w:sz w:val="20"/>
          <w:szCs w:val="20"/>
        </w:rPr>
        <w:t xml:space="preserve"> (11%</w:t>
      </w:r>
      <w:r w:rsidRPr="00E42E87">
        <w:rPr>
          <w:rFonts w:ascii="Times New Roman" w:hAnsi="Times New Roman" w:cs="Times New Roman"/>
          <w:sz w:val="20"/>
          <w:szCs w:val="20"/>
        </w:rPr>
        <w:t>)</w:t>
      </w:r>
      <w:r w:rsidR="006B20D0" w:rsidRPr="00E42E87">
        <w:rPr>
          <w:rFonts w:ascii="Times New Roman" w:hAnsi="Times New Roman" w:cs="Times New Roman"/>
          <w:sz w:val="20"/>
          <w:szCs w:val="20"/>
        </w:rPr>
        <w:t xml:space="preserve">. Once a link was created, the next likely action was to create yet another new link (57%). </w:t>
      </w:r>
      <w:r w:rsidR="005610F4" w:rsidRPr="00E42E87">
        <w:rPr>
          <w:rFonts w:ascii="Times New Roman" w:hAnsi="Times New Roman" w:cs="Times New Roman"/>
          <w:sz w:val="20"/>
          <w:szCs w:val="20"/>
        </w:rPr>
        <w:t xml:space="preserve">Therefore, a </w:t>
      </w:r>
      <w:r w:rsidR="001F293B" w:rsidRPr="00E42E87">
        <w:rPr>
          <w:rFonts w:ascii="Times New Roman" w:hAnsi="Times New Roman" w:cs="Times New Roman"/>
          <w:sz w:val="20"/>
          <w:szCs w:val="20"/>
        </w:rPr>
        <w:t>typical</w:t>
      </w:r>
      <w:r w:rsidR="005610F4" w:rsidRPr="00E42E87">
        <w:rPr>
          <w:rFonts w:ascii="Times New Roman" w:hAnsi="Times New Roman" w:cs="Times New Roman"/>
          <w:sz w:val="20"/>
          <w:szCs w:val="20"/>
        </w:rPr>
        <w:t xml:space="preserve"> behavioral sequence performed by this group might look like I-I-I-L-L</w:t>
      </w:r>
      <w:r w:rsidR="00A72B8B" w:rsidRPr="00E42E87">
        <w:rPr>
          <w:rFonts w:ascii="Times New Roman" w:hAnsi="Times New Roman" w:cs="Times New Roman"/>
          <w:sz w:val="20"/>
          <w:szCs w:val="20"/>
        </w:rPr>
        <w:t>-L.</w:t>
      </w:r>
      <w:r w:rsidR="001F293B" w:rsidRPr="00E42E87">
        <w:rPr>
          <w:rFonts w:ascii="Times New Roman" w:hAnsi="Times New Roman" w:cs="Times New Roman"/>
          <w:sz w:val="20"/>
          <w:szCs w:val="20"/>
        </w:rPr>
        <w:t xml:space="preserve"> I</w:t>
      </w:r>
      <w:r w:rsidR="00A72B8B" w:rsidRPr="00E42E87">
        <w:rPr>
          <w:rFonts w:ascii="Times New Roman" w:hAnsi="Times New Roman" w:cs="Times New Roman"/>
          <w:sz w:val="20"/>
          <w:szCs w:val="20"/>
        </w:rPr>
        <w:t xml:space="preserve">n contrast, the diagram for students </w:t>
      </w:r>
      <w:r w:rsidR="00646375" w:rsidRPr="00E42E87">
        <w:rPr>
          <w:rFonts w:ascii="Times New Roman" w:hAnsi="Times New Roman" w:cs="Times New Roman"/>
          <w:sz w:val="20"/>
          <w:szCs w:val="20"/>
        </w:rPr>
        <w:t xml:space="preserve">with </w:t>
      </w:r>
      <w:r w:rsidR="00E267E4" w:rsidRPr="00E42E87">
        <w:rPr>
          <w:rFonts w:ascii="Times New Roman" w:hAnsi="Times New Roman" w:cs="Times New Roman"/>
          <w:i/>
          <w:sz w:val="20"/>
          <w:szCs w:val="20"/>
        </w:rPr>
        <w:t>low</w:t>
      </w:r>
      <w:r w:rsidR="00A72B8B" w:rsidRPr="00E42E87">
        <w:rPr>
          <w:rFonts w:ascii="Times New Roman" w:hAnsi="Times New Roman" w:cs="Times New Roman"/>
          <w:sz w:val="20"/>
          <w:szCs w:val="20"/>
        </w:rPr>
        <w:t xml:space="preserve"> accuracy maps shows that </w:t>
      </w:r>
      <w:r w:rsidR="00E76087" w:rsidRPr="00E42E87">
        <w:rPr>
          <w:rFonts w:ascii="Times New Roman" w:hAnsi="Times New Roman" w:cs="Times New Roman"/>
          <w:sz w:val="20"/>
          <w:szCs w:val="20"/>
        </w:rPr>
        <w:t xml:space="preserve">they </w:t>
      </w:r>
      <w:r w:rsidR="00A72B8B" w:rsidRPr="00E42E87">
        <w:rPr>
          <w:rFonts w:ascii="Times New Roman" w:hAnsi="Times New Roman" w:cs="Times New Roman"/>
          <w:sz w:val="20"/>
          <w:szCs w:val="20"/>
        </w:rPr>
        <w:t xml:space="preserve">began </w:t>
      </w:r>
      <w:r w:rsidR="00E76087" w:rsidRPr="00E42E87">
        <w:rPr>
          <w:rFonts w:ascii="Times New Roman" w:hAnsi="Times New Roman" w:cs="Times New Roman"/>
          <w:sz w:val="20"/>
          <w:szCs w:val="20"/>
        </w:rPr>
        <w:t>add</w:t>
      </w:r>
      <w:r w:rsidR="001F293B" w:rsidRPr="00E42E87">
        <w:rPr>
          <w:rFonts w:ascii="Times New Roman" w:hAnsi="Times New Roman" w:cs="Times New Roman"/>
          <w:sz w:val="20"/>
          <w:szCs w:val="20"/>
        </w:rPr>
        <w:t>ing</w:t>
      </w:r>
      <w:r w:rsidR="00E76087" w:rsidRPr="00E42E87">
        <w:rPr>
          <w:rFonts w:ascii="Times New Roman" w:hAnsi="Times New Roman" w:cs="Times New Roman"/>
          <w:sz w:val="20"/>
          <w:szCs w:val="20"/>
        </w:rPr>
        <w:t xml:space="preserve"> </w:t>
      </w:r>
      <w:r w:rsidR="00A72B8B" w:rsidRPr="00E42E87">
        <w:rPr>
          <w:rFonts w:ascii="Times New Roman" w:hAnsi="Times New Roman" w:cs="Times New Roman"/>
          <w:sz w:val="20"/>
          <w:szCs w:val="20"/>
        </w:rPr>
        <w:t xml:space="preserve">links </w:t>
      </w:r>
      <w:r w:rsidR="00E76087" w:rsidRPr="00E42E87">
        <w:rPr>
          <w:rFonts w:ascii="Times New Roman" w:hAnsi="Times New Roman" w:cs="Times New Roman"/>
          <w:sz w:val="20"/>
          <w:szCs w:val="20"/>
        </w:rPr>
        <w:t xml:space="preserve">to connect nodes </w:t>
      </w:r>
      <w:r w:rsidR="00A72B8B" w:rsidRPr="00E42E87">
        <w:rPr>
          <w:rFonts w:ascii="Times New Roman" w:hAnsi="Times New Roman" w:cs="Times New Roman"/>
          <w:sz w:val="20"/>
          <w:szCs w:val="20"/>
        </w:rPr>
        <w:t>only after they had re-positioned a node on their map (</w:t>
      </w:r>
      <w:r w:rsidR="00853E62" w:rsidRPr="00E42E87">
        <w:rPr>
          <w:rFonts w:ascii="Times New Roman" w:hAnsi="Times New Roman" w:cs="Times New Roman"/>
          <w:sz w:val="20"/>
          <w:szCs w:val="20"/>
        </w:rPr>
        <w:t>11%</w:t>
      </w:r>
      <w:r w:rsidR="001E3889" w:rsidRPr="00E42E87">
        <w:rPr>
          <w:rFonts w:ascii="Times New Roman" w:hAnsi="Times New Roman" w:cs="Times New Roman"/>
          <w:sz w:val="20"/>
          <w:szCs w:val="20"/>
        </w:rPr>
        <w:t xml:space="preserve"> of the time</w:t>
      </w:r>
      <w:r w:rsidR="00853E62" w:rsidRPr="00E42E87">
        <w:rPr>
          <w:rFonts w:ascii="Times New Roman" w:hAnsi="Times New Roman" w:cs="Times New Roman"/>
          <w:sz w:val="20"/>
          <w:szCs w:val="20"/>
        </w:rPr>
        <w:t xml:space="preserve">) </w:t>
      </w:r>
      <w:r w:rsidR="00A72B8B" w:rsidRPr="00E42E87">
        <w:rPr>
          <w:rFonts w:ascii="Times New Roman" w:hAnsi="Times New Roman" w:cs="Times New Roman"/>
          <w:sz w:val="20"/>
          <w:szCs w:val="20"/>
        </w:rPr>
        <w:t xml:space="preserve">as opposed to changing the </w:t>
      </w:r>
      <w:r w:rsidR="00A72B8B" w:rsidRPr="00E42E87">
        <w:rPr>
          <w:rFonts w:ascii="Times New Roman" w:hAnsi="Times New Roman" w:cs="Times New Roman"/>
          <w:i/>
          <w:sz w:val="20"/>
          <w:szCs w:val="20"/>
        </w:rPr>
        <w:t xml:space="preserve">initial </w:t>
      </w:r>
      <w:r w:rsidR="00853E62" w:rsidRPr="00E42E87">
        <w:rPr>
          <w:rFonts w:ascii="Times New Roman" w:hAnsi="Times New Roman" w:cs="Times New Roman"/>
          <w:sz w:val="20"/>
          <w:szCs w:val="20"/>
        </w:rPr>
        <w:t>position of a node</w:t>
      </w:r>
      <w:r w:rsidR="00A72B8B" w:rsidRPr="00E42E87">
        <w:rPr>
          <w:rFonts w:ascii="Times New Roman" w:hAnsi="Times New Roman" w:cs="Times New Roman"/>
          <w:sz w:val="20"/>
          <w:szCs w:val="20"/>
        </w:rPr>
        <w:t>.</w:t>
      </w:r>
      <w:r w:rsidR="00E76087" w:rsidRPr="00E42E87">
        <w:rPr>
          <w:rFonts w:ascii="Times New Roman" w:hAnsi="Times New Roman" w:cs="Times New Roman"/>
          <w:sz w:val="20"/>
          <w:szCs w:val="20"/>
        </w:rPr>
        <w:t xml:space="preserve"> </w:t>
      </w:r>
      <w:r w:rsidR="00637269" w:rsidRPr="00E42E87">
        <w:rPr>
          <w:rFonts w:ascii="Times New Roman" w:hAnsi="Times New Roman" w:cs="Times New Roman"/>
          <w:sz w:val="20"/>
          <w:szCs w:val="20"/>
        </w:rPr>
        <w:t>Furthermore, the l</w:t>
      </w:r>
      <w:r w:rsidR="0017074C" w:rsidRPr="00E42E87">
        <w:rPr>
          <w:rFonts w:ascii="Times New Roman" w:hAnsi="Times New Roman" w:cs="Times New Roman"/>
          <w:sz w:val="20"/>
          <w:szCs w:val="20"/>
        </w:rPr>
        <w:t>ow accuracy students reposition</w:t>
      </w:r>
      <w:r w:rsidR="00637269" w:rsidRPr="00E42E87">
        <w:rPr>
          <w:rFonts w:ascii="Times New Roman" w:hAnsi="Times New Roman" w:cs="Times New Roman"/>
          <w:sz w:val="20"/>
          <w:szCs w:val="20"/>
        </w:rPr>
        <w:t>ed</w:t>
      </w:r>
      <w:r w:rsidR="0017074C" w:rsidRPr="00E42E87">
        <w:rPr>
          <w:rFonts w:ascii="Times New Roman" w:hAnsi="Times New Roman" w:cs="Times New Roman"/>
          <w:sz w:val="20"/>
          <w:szCs w:val="20"/>
        </w:rPr>
        <w:t xml:space="preserve"> nodes a total of 36 times, where as the high </w:t>
      </w:r>
      <w:r w:rsidR="007F11DE" w:rsidRPr="00E42E87">
        <w:rPr>
          <w:rFonts w:ascii="Times New Roman" w:hAnsi="Times New Roman" w:cs="Times New Roman"/>
          <w:sz w:val="20"/>
          <w:szCs w:val="20"/>
        </w:rPr>
        <w:t xml:space="preserve">accuracy </w:t>
      </w:r>
      <w:r w:rsidR="0017074C" w:rsidRPr="00E42E87">
        <w:rPr>
          <w:rFonts w:ascii="Times New Roman" w:hAnsi="Times New Roman" w:cs="Times New Roman"/>
          <w:sz w:val="20"/>
          <w:szCs w:val="20"/>
        </w:rPr>
        <w:t>students reposition</w:t>
      </w:r>
      <w:r w:rsidR="00637269" w:rsidRPr="00E42E87">
        <w:rPr>
          <w:rFonts w:ascii="Times New Roman" w:hAnsi="Times New Roman" w:cs="Times New Roman"/>
          <w:sz w:val="20"/>
          <w:szCs w:val="20"/>
        </w:rPr>
        <w:t>ed</w:t>
      </w:r>
      <w:r w:rsidR="0017074C" w:rsidRPr="00E42E87">
        <w:rPr>
          <w:rFonts w:ascii="Times New Roman" w:hAnsi="Times New Roman" w:cs="Times New Roman"/>
          <w:sz w:val="20"/>
          <w:szCs w:val="20"/>
        </w:rPr>
        <w:t xml:space="preserve"> </w:t>
      </w:r>
      <w:r w:rsidR="007F11DE" w:rsidRPr="00E42E87">
        <w:rPr>
          <w:rFonts w:ascii="Times New Roman" w:hAnsi="Times New Roman" w:cs="Times New Roman"/>
          <w:sz w:val="20"/>
          <w:szCs w:val="20"/>
        </w:rPr>
        <w:t xml:space="preserve">their </w:t>
      </w:r>
      <w:r w:rsidR="0017074C" w:rsidRPr="00E42E87">
        <w:rPr>
          <w:rFonts w:ascii="Times New Roman" w:hAnsi="Times New Roman" w:cs="Times New Roman"/>
          <w:sz w:val="20"/>
          <w:szCs w:val="20"/>
        </w:rPr>
        <w:t xml:space="preserve">nodes only 18 times. </w:t>
      </w:r>
      <w:r w:rsidR="00E76087" w:rsidRPr="00E42E87">
        <w:rPr>
          <w:rFonts w:ascii="Times New Roman" w:hAnsi="Times New Roman" w:cs="Times New Roman"/>
          <w:sz w:val="20"/>
          <w:szCs w:val="20"/>
        </w:rPr>
        <w:t>And once they started adding a link, these students were 20% much more likely to continue adding more links (77%) in comparison to the high accuracy group (57%).</w:t>
      </w:r>
    </w:p>
    <w:p w:rsidR="00130F16" w:rsidRPr="00E42E87" w:rsidRDefault="00130F16">
      <w:pPr>
        <w:tabs>
          <w:tab w:val="left" w:pos="360"/>
        </w:tabs>
        <w:spacing w:after="0"/>
        <w:rPr>
          <w:rFonts w:ascii="Times New Roman" w:hAnsi="Times New Roman" w:cs="Times New Roman"/>
          <w:sz w:val="20"/>
          <w:szCs w:val="20"/>
        </w:rPr>
      </w:pPr>
    </w:p>
    <w:p w:rsidR="00E267E4" w:rsidRPr="00E42E87" w:rsidRDefault="00DD05F1" w:rsidP="00E267E4">
      <w:pPr>
        <w:tabs>
          <w:tab w:val="left" w:pos="360"/>
        </w:tabs>
        <w:spacing w:after="0"/>
        <w:rPr>
          <w:rFonts w:ascii="Times New Roman" w:hAnsi="Times New Roman" w:cs="Times New Roman"/>
          <w:sz w:val="20"/>
          <w:szCs w:val="20"/>
        </w:rPr>
      </w:pPr>
      <w:r w:rsidRPr="00E42E87">
        <w:rPr>
          <w:rFonts w:ascii="Times New Roman" w:hAnsi="Times New Roman" w:cs="Times New Roman"/>
          <w:sz w:val="20"/>
          <w:szCs w:val="20"/>
        </w:rPr>
        <w:tab/>
      </w:r>
      <w:r w:rsidR="007F11DE" w:rsidRPr="00E42E87">
        <w:rPr>
          <w:rFonts w:ascii="Times New Roman" w:hAnsi="Times New Roman" w:cs="Times New Roman"/>
          <w:sz w:val="20"/>
          <w:szCs w:val="20"/>
        </w:rPr>
        <w:t xml:space="preserve">These </w:t>
      </w:r>
      <w:r w:rsidRPr="00E42E87">
        <w:rPr>
          <w:rFonts w:ascii="Times New Roman" w:hAnsi="Times New Roman" w:cs="Times New Roman"/>
          <w:sz w:val="20"/>
          <w:szCs w:val="20"/>
        </w:rPr>
        <w:t xml:space="preserve">noted </w:t>
      </w:r>
      <w:r w:rsidR="001F293B" w:rsidRPr="00E42E87">
        <w:rPr>
          <w:rFonts w:ascii="Times New Roman" w:hAnsi="Times New Roman" w:cs="Times New Roman"/>
          <w:sz w:val="20"/>
          <w:szCs w:val="20"/>
        </w:rPr>
        <w:t>difference</w:t>
      </w:r>
      <w:r w:rsidR="009D2752" w:rsidRPr="00E42E87">
        <w:rPr>
          <w:rFonts w:ascii="Times New Roman" w:hAnsi="Times New Roman" w:cs="Times New Roman"/>
          <w:sz w:val="20"/>
          <w:szCs w:val="20"/>
        </w:rPr>
        <w:t>s in behavior patterns</w:t>
      </w:r>
      <w:r w:rsidR="001F293B" w:rsidRPr="00E42E87">
        <w:rPr>
          <w:rFonts w:ascii="Times New Roman" w:hAnsi="Times New Roman" w:cs="Times New Roman"/>
          <w:sz w:val="20"/>
          <w:szCs w:val="20"/>
        </w:rPr>
        <w:t xml:space="preserve"> </w:t>
      </w:r>
      <w:r w:rsidR="00BB162B" w:rsidRPr="00E42E87">
        <w:rPr>
          <w:rFonts w:ascii="Times New Roman" w:hAnsi="Times New Roman" w:cs="Times New Roman"/>
          <w:sz w:val="20"/>
          <w:szCs w:val="20"/>
        </w:rPr>
        <w:t xml:space="preserve">may </w:t>
      </w:r>
      <w:r w:rsidR="007F11DE" w:rsidRPr="00E42E87">
        <w:rPr>
          <w:rFonts w:ascii="Times New Roman" w:hAnsi="Times New Roman" w:cs="Times New Roman"/>
          <w:sz w:val="20"/>
          <w:szCs w:val="20"/>
        </w:rPr>
        <w:t>suggest that</w:t>
      </w:r>
      <w:r w:rsidR="00F87AB9" w:rsidRPr="00E42E87">
        <w:rPr>
          <w:rFonts w:ascii="Times New Roman" w:hAnsi="Times New Roman" w:cs="Times New Roman"/>
          <w:sz w:val="20"/>
          <w:szCs w:val="20"/>
        </w:rPr>
        <w:t xml:space="preserve"> high accuracy students </w:t>
      </w:r>
      <w:r w:rsidR="00E116CC" w:rsidRPr="00E42E87">
        <w:rPr>
          <w:rFonts w:ascii="Times New Roman" w:hAnsi="Times New Roman" w:cs="Times New Roman"/>
          <w:sz w:val="20"/>
          <w:szCs w:val="20"/>
        </w:rPr>
        <w:t xml:space="preserve">may </w:t>
      </w:r>
      <w:r w:rsidR="009D2752" w:rsidRPr="00E42E87">
        <w:rPr>
          <w:rFonts w:ascii="Times New Roman" w:hAnsi="Times New Roman" w:cs="Times New Roman"/>
          <w:sz w:val="20"/>
          <w:szCs w:val="20"/>
        </w:rPr>
        <w:t xml:space="preserve">alternate </w:t>
      </w:r>
      <w:r w:rsidR="00B76B1C" w:rsidRPr="00E42E87">
        <w:rPr>
          <w:rFonts w:ascii="Times New Roman" w:hAnsi="Times New Roman" w:cs="Times New Roman"/>
          <w:sz w:val="20"/>
          <w:szCs w:val="20"/>
        </w:rPr>
        <w:t xml:space="preserve">more frequently </w:t>
      </w:r>
      <w:r w:rsidR="009D2752" w:rsidRPr="00E42E87">
        <w:rPr>
          <w:rFonts w:ascii="Times New Roman" w:hAnsi="Times New Roman" w:cs="Times New Roman"/>
          <w:sz w:val="20"/>
          <w:szCs w:val="20"/>
        </w:rPr>
        <w:t>between positioning nodes and adding links between nodes during the map construction process</w:t>
      </w:r>
      <w:r w:rsidR="00B76B1C" w:rsidRPr="00E42E87">
        <w:rPr>
          <w:rFonts w:ascii="Times New Roman" w:hAnsi="Times New Roman" w:cs="Times New Roman"/>
          <w:sz w:val="20"/>
          <w:szCs w:val="20"/>
        </w:rPr>
        <w:t xml:space="preserve"> than low accuracy students</w:t>
      </w:r>
      <w:r w:rsidR="00BB162B" w:rsidRPr="00E42E87">
        <w:rPr>
          <w:rFonts w:ascii="Times New Roman" w:hAnsi="Times New Roman" w:cs="Times New Roman"/>
          <w:sz w:val="20"/>
          <w:szCs w:val="20"/>
        </w:rPr>
        <w:t xml:space="preserve">. </w:t>
      </w:r>
      <w:r w:rsidR="00E116CC" w:rsidRPr="00E42E87">
        <w:rPr>
          <w:rFonts w:ascii="Times New Roman" w:hAnsi="Times New Roman" w:cs="Times New Roman"/>
          <w:sz w:val="20"/>
          <w:szCs w:val="20"/>
        </w:rPr>
        <w:t xml:space="preserve">This type of behavior seems to suggest that high accuracy students may be using a more systematic and step by step approach to temporally and/or sequentially sequence one node after another node. In doing so, each time a node is positioned and linked produces constraints on what subsequent causes or effects should be considered, moved into positioned and linked to the current map. In contrast, the low accuracy students tendency to move and </w:t>
      </w:r>
      <w:r w:rsidR="0097716B" w:rsidRPr="00E42E87">
        <w:rPr>
          <w:rFonts w:ascii="Times New Roman" w:hAnsi="Times New Roman" w:cs="Times New Roman"/>
          <w:sz w:val="20"/>
          <w:szCs w:val="20"/>
        </w:rPr>
        <w:t>re</w:t>
      </w:r>
      <w:r w:rsidR="00E116CC" w:rsidRPr="00E42E87">
        <w:rPr>
          <w:rFonts w:ascii="Times New Roman" w:hAnsi="Times New Roman" w:cs="Times New Roman"/>
          <w:sz w:val="20"/>
          <w:szCs w:val="20"/>
        </w:rPr>
        <w:t>position nodes more extensively followed by heavy activity creating and linking nodes</w:t>
      </w:r>
      <w:r w:rsidR="00BB162B" w:rsidRPr="00E42E87">
        <w:rPr>
          <w:rFonts w:ascii="Times New Roman" w:hAnsi="Times New Roman" w:cs="Times New Roman"/>
          <w:sz w:val="20"/>
          <w:szCs w:val="20"/>
        </w:rPr>
        <w:t xml:space="preserve"> </w:t>
      </w:r>
      <w:r w:rsidR="00B93A56" w:rsidRPr="00E42E87">
        <w:rPr>
          <w:rFonts w:ascii="Times New Roman" w:hAnsi="Times New Roman" w:cs="Times New Roman"/>
          <w:sz w:val="20"/>
          <w:szCs w:val="20"/>
        </w:rPr>
        <w:t>suggests the possibility that these students did not use the visual spatial (and possible temporal) organization of the nodes to help them isolate and identify the correct cause effect relationships between the nodes.</w:t>
      </w:r>
      <w:r w:rsidR="0097716B" w:rsidRPr="00E42E87">
        <w:rPr>
          <w:rFonts w:ascii="Times New Roman" w:hAnsi="Times New Roman" w:cs="Times New Roman"/>
          <w:sz w:val="20"/>
          <w:szCs w:val="20"/>
        </w:rPr>
        <w:t xml:space="preserve"> Given that temporal flow in causal maps tends to be found in maps of higher accuracy than in maps of lower accuracy (Lee &amp; Jeong, 2010), these differences in behavioral patterns might serve to explain the observed differences in map accuracy.</w:t>
      </w:r>
    </w:p>
    <w:p w:rsidR="00E267E4" w:rsidRPr="00E42E87" w:rsidRDefault="00E267E4" w:rsidP="00E267E4">
      <w:pPr>
        <w:pStyle w:val="ListParagraph"/>
        <w:tabs>
          <w:tab w:val="left" w:pos="360"/>
        </w:tabs>
        <w:spacing w:after="0"/>
        <w:ind w:left="0"/>
        <w:rPr>
          <w:rFonts w:ascii="Times New Roman" w:hAnsi="Times New Roman" w:cs="Times New Roman"/>
          <w:sz w:val="20"/>
          <w:szCs w:val="20"/>
        </w:rPr>
      </w:pPr>
    </w:p>
    <w:p w:rsidR="00E267E4" w:rsidRPr="00E42E87" w:rsidRDefault="008A5392" w:rsidP="00E267E4">
      <w:pPr>
        <w:tabs>
          <w:tab w:val="left" w:pos="360"/>
        </w:tabs>
        <w:spacing w:after="0"/>
        <w:rPr>
          <w:rFonts w:ascii="Times New Roman" w:hAnsi="Times New Roman" w:cs="Times New Roman"/>
          <w:b/>
          <w:sz w:val="20"/>
          <w:szCs w:val="20"/>
        </w:rPr>
      </w:pPr>
      <w:r w:rsidRPr="00E42E87">
        <w:rPr>
          <w:rFonts w:ascii="Times New Roman" w:hAnsi="Times New Roman" w:cs="Times New Roman"/>
          <w:b/>
          <w:sz w:val="20"/>
          <w:szCs w:val="20"/>
        </w:rPr>
        <w:t>Implication</w:t>
      </w:r>
      <w:r w:rsidR="0097716B" w:rsidRPr="00E42E87">
        <w:rPr>
          <w:rFonts w:ascii="Times New Roman" w:hAnsi="Times New Roman" w:cs="Times New Roman"/>
          <w:b/>
          <w:sz w:val="20"/>
          <w:szCs w:val="20"/>
        </w:rPr>
        <w:t>s for Future Re</w:t>
      </w:r>
      <w:r w:rsidR="009B4E42" w:rsidRPr="00E42E87">
        <w:rPr>
          <w:rFonts w:ascii="Times New Roman" w:hAnsi="Times New Roman" w:cs="Times New Roman"/>
          <w:b/>
          <w:sz w:val="20"/>
          <w:szCs w:val="20"/>
        </w:rPr>
        <w:t>sea</w:t>
      </w:r>
      <w:r w:rsidR="0097716B" w:rsidRPr="00E42E87">
        <w:rPr>
          <w:rFonts w:ascii="Times New Roman" w:hAnsi="Times New Roman" w:cs="Times New Roman"/>
          <w:b/>
          <w:sz w:val="20"/>
          <w:szCs w:val="20"/>
        </w:rPr>
        <w:t>rch</w:t>
      </w:r>
    </w:p>
    <w:p w:rsidR="00E267E4" w:rsidRPr="00E42E87" w:rsidRDefault="00332C5B" w:rsidP="00E267E4">
      <w:pPr>
        <w:tabs>
          <w:tab w:val="left" w:pos="360"/>
        </w:tabs>
        <w:spacing w:after="0"/>
        <w:rPr>
          <w:rFonts w:ascii="Times New Roman" w:hAnsi="Times New Roman" w:cs="Times New Roman"/>
          <w:sz w:val="20"/>
          <w:szCs w:val="20"/>
        </w:rPr>
      </w:pPr>
      <w:r w:rsidRPr="00E42E87">
        <w:rPr>
          <w:rFonts w:ascii="Times New Roman" w:hAnsi="Times New Roman" w:cs="Times New Roman"/>
          <w:b/>
          <w:sz w:val="20"/>
          <w:szCs w:val="20"/>
        </w:rPr>
        <w:tab/>
      </w:r>
      <w:r w:rsidRPr="00E42E87">
        <w:rPr>
          <w:rFonts w:ascii="Times New Roman" w:hAnsi="Times New Roman" w:cs="Times New Roman"/>
          <w:sz w:val="20"/>
          <w:szCs w:val="20"/>
        </w:rPr>
        <w:t xml:space="preserve">This study </w:t>
      </w:r>
      <w:r w:rsidR="00FD00BC" w:rsidRPr="00E42E87">
        <w:rPr>
          <w:rFonts w:ascii="Times New Roman" w:hAnsi="Times New Roman" w:cs="Times New Roman"/>
          <w:sz w:val="20"/>
          <w:szCs w:val="20"/>
        </w:rPr>
        <w:t>present</w:t>
      </w:r>
      <w:r w:rsidR="00C934B5" w:rsidRPr="00E42E87">
        <w:rPr>
          <w:rFonts w:ascii="Times New Roman" w:hAnsi="Times New Roman" w:cs="Times New Roman"/>
          <w:sz w:val="20"/>
          <w:szCs w:val="20"/>
        </w:rPr>
        <w:t>ed</w:t>
      </w:r>
      <w:r w:rsidR="00FD00BC" w:rsidRPr="00E42E87">
        <w:rPr>
          <w:rFonts w:ascii="Times New Roman" w:hAnsi="Times New Roman" w:cs="Times New Roman"/>
          <w:sz w:val="20"/>
          <w:szCs w:val="20"/>
        </w:rPr>
        <w:t xml:space="preserve"> valuable </w:t>
      </w:r>
      <w:r w:rsidR="009D494B" w:rsidRPr="00E42E87">
        <w:rPr>
          <w:rFonts w:ascii="Times New Roman" w:hAnsi="Times New Roman" w:cs="Times New Roman"/>
          <w:sz w:val="20"/>
          <w:szCs w:val="20"/>
        </w:rPr>
        <w:t xml:space="preserve">insights into </w:t>
      </w:r>
      <w:r w:rsidR="00FD00BC" w:rsidRPr="00E42E87">
        <w:rPr>
          <w:rFonts w:ascii="Times New Roman" w:hAnsi="Times New Roman" w:cs="Times New Roman"/>
          <w:sz w:val="20"/>
          <w:szCs w:val="20"/>
        </w:rPr>
        <w:t>students’ behavior</w:t>
      </w:r>
      <w:r w:rsidR="009D494B" w:rsidRPr="00E42E87">
        <w:rPr>
          <w:rFonts w:ascii="Times New Roman" w:hAnsi="Times New Roman" w:cs="Times New Roman"/>
          <w:sz w:val="20"/>
          <w:szCs w:val="20"/>
        </w:rPr>
        <w:t>s</w:t>
      </w:r>
      <w:r w:rsidR="00FD00BC" w:rsidRPr="00E42E87">
        <w:rPr>
          <w:rFonts w:ascii="Times New Roman" w:hAnsi="Times New Roman" w:cs="Times New Roman"/>
          <w:sz w:val="20"/>
          <w:szCs w:val="20"/>
        </w:rPr>
        <w:t xml:space="preserve"> </w:t>
      </w:r>
      <w:r w:rsidR="009D494B" w:rsidRPr="00E42E87">
        <w:rPr>
          <w:rFonts w:ascii="Times New Roman" w:hAnsi="Times New Roman" w:cs="Times New Roman"/>
          <w:sz w:val="20"/>
          <w:szCs w:val="20"/>
        </w:rPr>
        <w:t xml:space="preserve">when </w:t>
      </w:r>
      <w:r w:rsidR="00FD00BC" w:rsidRPr="00E42E87">
        <w:rPr>
          <w:rFonts w:ascii="Times New Roman" w:hAnsi="Times New Roman" w:cs="Times New Roman"/>
          <w:sz w:val="20"/>
          <w:szCs w:val="20"/>
        </w:rPr>
        <w:t xml:space="preserve">drawing causal maps. </w:t>
      </w:r>
      <w:r w:rsidR="008A5392" w:rsidRPr="00E42E87">
        <w:rPr>
          <w:rFonts w:ascii="Times New Roman" w:hAnsi="Times New Roman" w:cs="Times New Roman"/>
          <w:sz w:val="20"/>
          <w:szCs w:val="20"/>
        </w:rPr>
        <w:t xml:space="preserve">For </w:t>
      </w:r>
      <w:r w:rsidR="00EF1009" w:rsidRPr="00E42E87">
        <w:rPr>
          <w:rFonts w:ascii="Times New Roman" w:hAnsi="Times New Roman" w:cs="Times New Roman"/>
          <w:sz w:val="20"/>
          <w:szCs w:val="20"/>
        </w:rPr>
        <w:t>the future research suggestion</w:t>
      </w:r>
      <w:r w:rsidR="008A5392" w:rsidRPr="00E42E87">
        <w:rPr>
          <w:rFonts w:ascii="Times New Roman" w:hAnsi="Times New Roman" w:cs="Times New Roman"/>
          <w:sz w:val="20"/>
          <w:szCs w:val="20"/>
        </w:rPr>
        <w:t xml:space="preserve">, </w:t>
      </w:r>
      <w:r w:rsidR="00C934B5" w:rsidRPr="00E42E87">
        <w:rPr>
          <w:rFonts w:ascii="Times New Roman" w:hAnsi="Times New Roman" w:cs="Times New Roman"/>
          <w:sz w:val="20"/>
          <w:szCs w:val="20"/>
        </w:rPr>
        <w:t xml:space="preserve">a large number of cases of student’s map drawing demonstration should be analyzed to </w:t>
      </w:r>
      <w:r w:rsidR="009D494B" w:rsidRPr="00E42E87">
        <w:rPr>
          <w:rFonts w:ascii="Times New Roman" w:hAnsi="Times New Roman" w:cs="Times New Roman"/>
          <w:sz w:val="20"/>
          <w:szCs w:val="20"/>
        </w:rPr>
        <w:t xml:space="preserve">produce more reliable </w:t>
      </w:r>
      <w:r w:rsidR="0000719C" w:rsidRPr="00E42E87">
        <w:rPr>
          <w:rFonts w:ascii="Times New Roman" w:hAnsi="Times New Roman" w:cs="Times New Roman"/>
          <w:sz w:val="20"/>
          <w:szCs w:val="20"/>
        </w:rPr>
        <w:t>frequencies of students’ behaviors. The future research also may examine correlations between each probability of sequential behavior</w:t>
      </w:r>
      <w:r w:rsidR="00C934B5" w:rsidRPr="00E42E87">
        <w:rPr>
          <w:rFonts w:ascii="Times New Roman" w:hAnsi="Times New Roman" w:cs="Times New Roman"/>
          <w:sz w:val="20"/>
          <w:szCs w:val="20"/>
        </w:rPr>
        <w:t xml:space="preserve"> </w:t>
      </w:r>
      <w:r w:rsidR="0000719C" w:rsidRPr="00E42E87">
        <w:rPr>
          <w:rFonts w:ascii="Times New Roman" w:hAnsi="Times New Roman" w:cs="Times New Roman"/>
          <w:sz w:val="20"/>
          <w:szCs w:val="20"/>
        </w:rPr>
        <w:t xml:space="preserve">and </w:t>
      </w:r>
      <w:r w:rsidR="00EF1009" w:rsidRPr="00E42E87">
        <w:rPr>
          <w:rFonts w:ascii="Times New Roman" w:hAnsi="Times New Roman" w:cs="Times New Roman"/>
          <w:sz w:val="20"/>
          <w:szCs w:val="20"/>
        </w:rPr>
        <w:t xml:space="preserve">key elements in causal maps such as total number of links, temporal flow and node distance. </w:t>
      </w:r>
      <w:r w:rsidR="0000719C" w:rsidRPr="00E42E87">
        <w:rPr>
          <w:rFonts w:ascii="Times New Roman" w:hAnsi="Times New Roman" w:cs="Times New Roman"/>
          <w:sz w:val="20"/>
          <w:szCs w:val="20"/>
        </w:rPr>
        <w:t xml:space="preserve">Students’ prior knowledge should be controlled to avoid possible threaten of internal validity. </w:t>
      </w:r>
      <w:r w:rsidR="009D494B" w:rsidRPr="00E42E87">
        <w:rPr>
          <w:rFonts w:ascii="Times New Roman" w:hAnsi="Times New Roman" w:cs="Times New Roman"/>
          <w:sz w:val="20"/>
          <w:szCs w:val="20"/>
        </w:rPr>
        <w:t>Finally, the cause effect relationship between observed processes and their effects on map accuracy must be tested in controlled studies by requiring students to use specific processes and by comparing the results of using one particular process over another process.</w:t>
      </w:r>
    </w:p>
    <w:p w:rsidR="00E267E4" w:rsidRPr="00E42E87" w:rsidRDefault="00E267E4" w:rsidP="00E267E4">
      <w:pPr>
        <w:tabs>
          <w:tab w:val="left" w:pos="360"/>
        </w:tabs>
        <w:spacing w:after="0"/>
        <w:jc w:val="center"/>
        <w:rPr>
          <w:rFonts w:ascii="Times New Roman" w:hAnsi="Times New Roman" w:cs="Times New Roman"/>
          <w:sz w:val="20"/>
          <w:szCs w:val="20"/>
        </w:rPr>
      </w:pPr>
    </w:p>
    <w:p w:rsidR="00E267E4" w:rsidRDefault="002A1B47" w:rsidP="00E267E4">
      <w:pPr>
        <w:tabs>
          <w:tab w:val="left" w:pos="360"/>
        </w:tabs>
        <w:spacing w:after="0"/>
        <w:jc w:val="center"/>
        <w:rPr>
          <w:rFonts w:ascii="Times New Roman" w:hAnsi="Times New Roman" w:cs="Times New Roman"/>
          <w:b/>
          <w:sz w:val="20"/>
          <w:szCs w:val="20"/>
        </w:rPr>
      </w:pPr>
      <w:r w:rsidRPr="00E42E87">
        <w:rPr>
          <w:rFonts w:ascii="Times New Roman" w:hAnsi="Times New Roman" w:cs="Times New Roman"/>
          <w:b/>
          <w:sz w:val="20"/>
          <w:szCs w:val="20"/>
        </w:rPr>
        <w:t>References</w:t>
      </w:r>
    </w:p>
    <w:p w:rsidR="00130F16" w:rsidRPr="00E42E87" w:rsidRDefault="00130F16" w:rsidP="00E267E4">
      <w:pPr>
        <w:tabs>
          <w:tab w:val="left" w:pos="360"/>
        </w:tabs>
        <w:spacing w:after="0"/>
        <w:jc w:val="center"/>
        <w:rPr>
          <w:rFonts w:ascii="Times New Roman" w:hAnsi="Times New Roman" w:cs="Times New Roman"/>
          <w:b/>
          <w:sz w:val="20"/>
          <w:szCs w:val="20"/>
        </w:rPr>
      </w:pPr>
    </w:p>
    <w:p w:rsidR="00E267E4" w:rsidRPr="00E42E87" w:rsidRDefault="00011337" w:rsidP="009D494B">
      <w:pPr>
        <w:tabs>
          <w:tab w:val="left" w:pos="360"/>
        </w:tabs>
        <w:spacing w:after="0"/>
        <w:ind w:left="360" w:hanging="360"/>
        <w:rPr>
          <w:rFonts w:ascii="Times New Roman" w:hAnsi="Times New Roman" w:cs="Times New Roman"/>
          <w:sz w:val="20"/>
          <w:szCs w:val="20"/>
        </w:rPr>
      </w:pPr>
      <w:r w:rsidRPr="00E42E87">
        <w:rPr>
          <w:rFonts w:ascii="Times New Roman" w:hAnsi="Times New Roman" w:cs="Times New Roman"/>
          <w:sz w:val="20"/>
          <w:szCs w:val="20"/>
        </w:rPr>
        <w:t xml:space="preserve">Bakeman, R., &amp; Gottman, J. (1997). </w:t>
      </w:r>
      <w:r w:rsidRPr="00E42E87">
        <w:rPr>
          <w:rFonts w:ascii="Times New Roman" w:hAnsi="Times New Roman" w:cs="Times New Roman"/>
          <w:i/>
          <w:sz w:val="20"/>
          <w:szCs w:val="20"/>
        </w:rPr>
        <w:t>Observing interaction: An introduction to sequential analysis</w:t>
      </w:r>
      <w:r w:rsidRPr="00E42E87">
        <w:rPr>
          <w:rFonts w:ascii="Times New Roman" w:hAnsi="Times New Roman" w:cs="Times New Roman"/>
          <w:sz w:val="20"/>
          <w:szCs w:val="20"/>
        </w:rPr>
        <w:t>. Cambridge, UK: Cambridge, University Press.</w:t>
      </w:r>
    </w:p>
    <w:p w:rsidR="00E267E4" w:rsidRPr="00E42E87" w:rsidRDefault="00011337" w:rsidP="009D494B">
      <w:pPr>
        <w:tabs>
          <w:tab w:val="left" w:pos="360"/>
        </w:tabs>
        <w:spacing w:after="0"/>
        <w:ind w:left="360" w:hanging="360"/>
        <w:rPr>
          <w:rFonts w:ascii="Times New Roman" w:hAnsi="Times New Roman" w:cs="Times New Roman"/>
          <w:sz w:val="20"/>
          <w:szCs w:val="20"/>
        </w:rPr>
      </w:pPr>
      <w:r w:rsidRPr="00E42E87">
        <w:rPr>
          <w:rFonts w:ascii="Times New Roman" w:hAnsi="Times New Roman" w:cs="Times New Roman"/>
          <w:sz w:val="20"/>
          <w:szCs w:val="20"/>
        </w:rPr>
        <w:t xml:space="preserve">Desthieux, G., Joerin, F., &amp; Lebreton, M. (2010). Ulysse: a qualitative tool for eliciting mental models of complex systems. </w:t>
      </w:r>
      <w:r w:rsidRPr="00E42E87">
        <w:rPr>
          <w:rFonts w:ascii="Times New Roman" w:hAnsi="Times New Roman" w:cs="Times New Roman"/>
          <w:i/>
          <w:sz w:val="20"/>
          <w:szCs w:val="20"/>
        </w:rPr>
        <w:t>System Dynamics Review, 26</w:t>
      </w:r>
      <w:r w:rsidRPr="00E42E87">
        <w:rPr>
          <w:rFonts w:ascii="Times New Roman" w:hAnsi="Times New Roman" w:cs="Times New Roman"/>
          <w:sz w:val="20"/>
          <w:szCs w:val="20"/>
        </w:rPr>
        <w:t>(2), 163-192.</w:t>
      </w:r>
    </w:p>
    <w:p w:rsidR="00E267E4" w:rsidRPr="00E42E87" w:rsidRDefault="00011337" w:rsidP="009D494B">
      <w:pPr>
        <w:tabs>
          <w:tab w:val="left" w:pos="360"/>
        </w:tabs>
        <w:spacing w:after="0"/>
        <w:ind w:left="360" w:hanging="360"/>
        <w:rPr>
          <w:rFonts w:ascii="Times New Roman" w:hAnsi="Times New Roman" w:cs="Times New Roman"/>
          <w:sz w:val="20"/>
          <w:szCs w:val="20"/>
        </w:rPr>
      </w:pPr>
      <w:r w:rsidRPr="00E42E87">
        <w:rPr>
          <w:rFonts w:ascii="Times New Roman" w:hAnsi="Times New Roman" w:cs="Times New Roman"/>
          <w:sz w:val="20"/>
          <w:szCs w:val="20"/>
        </w:rPr>
        <w:t>Jeong, A. (2010). jMAP. Retrieved February 10, 2011 from http://cscl.wikispaces.com/jmap.</w:t>
      </w:r>
    </w:p>
    <w:p w:rsidR="00E267E4" w:rsidRPr="00E42E87" w:rsidRDefault="00011337" w:rsidP="009D494B">
      <w:pPr>
        <w:tabs>
          <w:tab w:val="left" w:pos="360"/>
          <w:tab w:val="left" w:pos="720"/>
        </w:tabs>
        <w:spacing w:after="0"/>
        <w:ind w:left="360" w:hanging="360"/>
        <w:rPr>
          <w:rFonts w:ascii="Times New Roman" w:hAnsi="Times New Roman" w:cs="Times New Roman"/>
          <w:sz w:val="20"/>
          <w:szCs w:val="20"/>
        </w:rPr>
      </w:pPr>
      <w:r w:rsidRPr="00E42E87">
        <w:rPr>
          <w:rFonts w:ascii="Times New Roman" w:hAnsi="Times New Roman" w:cs="Times New Roman"/>
          <w:sz w:val="20"/>
          <w:szCs w:val="20"/>
        </w:rPr>
        <w:t xml:space="preserve">Jeong, A. (2009) Superimposing individual and group casual maps to trigger critical discourse and change in learners’ casual models. Paper presented at the </w:t>
      </w:r>
      <w:r w:rsidRPr="00E42E87">
        <w:rPr>
          <w:rFonts w:ascii="Times New Roman" w:hAnsi="Times New Roman" w:cs="Times New Roman"/>
          <w:i/>
          <w:sz w:val="20"/>
          <w:szCs w:val="20"/>
        </w:rPr>
        <w:t>American Educational Research Association</w:t>
      </w:r>
      <w:r w:rsidRPr="00E42E87">
        <w:rPr>
          <w:rFonts w:ascii="Times New Roman" w:hAnsi="Times New Roman" w:cs="Times New Roman"/>
          <w:sz w:val="20"/>
          <w:szCs w:val="20"/>
        </w:rPr>
        <w:t xml:space="preserve"> conference, San Diego, CA.</w:t>
      </w:r>
    </w:p>
    <w:p w:rsidR="00E267E4" w:rsidRPr="00E42E87" w:rsidRDefault="00011337" w:rsidP="009D494B">
      <w:pPr>
        <w:tabs>
          <w:tab w:val="left" w:pos="360"/>
          <w:tab w:val="left" w:pos="720"/>
        </w:tabs>
        <w:spacing w:after="0"/>
        <w:ind w:left="360" w:hanging="360"/>
        <w:rPr>
          <w:rFonts w:ascii="Times New Roman" w:hAnsi="Times New Roman" w:cs="Times New Roman"/>
          <w:sz w:val="20"/>
          <w:szCs w:val="20"/>
        </w:rPr>
      </w:pPr>
      <w:r w:rsidRPr="00E42E87">
        <w:rPr>
          <w:rFonts w:ascii="Times New Roman" w:eastAsia="Malgun Gothic" w:hAnsi="Times New Roman" w:cs="Times New Roman"/>
          <w:sz w:val="20"/>
          <w:szCs w:val="20"/>
        </w:rPr>
        <w:lastRenderedPageBreak/>
        <w:t xml:space="preserve">Jeong, A. (2005). A guide to analyzing message-response sequences and group interaction patterns in computer-mediated communication. </w:t>
      </w:r>
      <w:r w:rsidRPr="00E42E87">
        <w:rPr>
          <w:rFonts w:ascii="Times New Roman" w:eastAsia="Malgun Gothic" w:hAnsi="Times New Roman" w:cs="Times New Roman"/>
          <w:i/>
          <w:iCs/>
          <w:sz w:val="20"/>
          <w:szCs w:val="20"/>
        </w:rPr>
        <w:t>Distance Education, 26</w:t>
      </w:r>
      <w:r w:rsidRPr="00E42E87">
        <w:rPr>
          <w:rFonts w:ascii="Times New Roman" w:eastAsia="Malgun Gothic" w:hAnsi="Times New Roman" w:cs="Times New Roman"/>
          <w:sz w:val="20"/>
          <w:szCs w:val="20"/>
        </w:rPr>
        <w:t>(3), 367-383</w:t>
      </w:r>
    </w:p>
    <w:p w:rsidR="00E267E4" w:rsidRPr="00E42E87" w:rsidRDefault="00011337" w:rsidP="009D494B">
      <w:pPr>
        <w:tabs>
          <w:tab w:val="left" w:pos="360"/>
        </w:tabs>
        <w:spacing w:after="0"/>
        <w:ind w:left="360" w:hanging="360"/>
        <w:rPr>
          <w:rFonts w:ascii="Times New Roman" w:hAnsi="Times New Roman" w:cs="Times New Roman"/>
          <w:sz w:val="20"/>
          <w:szCs w:val="20"/>
        </w:rPr>
      </w:pPr>
      <w:r w:rsidRPr="00E42E87">
        <w:rPr>
          <w:rFonts w:ascii="Times New Roman" w:hAnsi="Times New Roman" w:cs="Times New Roman"/>
          <w:sz w:val="20"/>
          <w:szCs w:val="20"/>
        </w:rPr>
        <w:t xml:space="preserve">Jonassen, D.H. (2000). Toward a design theory of problem solving. </w:t>
      </w:r>
      <w:r w:rsidRPr="00E42E87">
        <w:rPr>
          <w:rFonts w:ascii="Times New Roman" w:hAnsi="Times New Roman" w:cs="Times New Roman"/>
          <w:i/>
          <w:sz w:val="20"/>
          <w:szCs w:val="20"/>
        </w:rPr>
        <w:t>Educational Technology Research &amp; Development, 48</w:t>
      </w:r>
      <w:r w:rsidRPr="00E42E87">
        <w:rPr>
          <w:rFonts w:ascii="Times New Roman" w:hAnsi="Times New Roman" w:cs="Times New Roman"/>
          <w:sz w:val="20"/>
          <w:szCs w:val="20"/>
        </w:rPr>
        <w:t>(4), 63-85.</w:t>
      </w:r>
    </w:p>
    <w:p w:rsidR="00E267E4" w:rsidRPr="00E42E87" w:rsidRDefault="00011337" w:rsidP="009D494B">
      <w:pPr>
        <w:tabs>
          <w:tab w:val="left" w:pos="360"/>
          <w:tab w:val="left" w:pos="720"/>
        </w:tabs>
        <w:spacing w:after="0"/>
        <w:ind w:left="360" w:hanging="360"/>
        <w:rPr>
          <w:rFonts w:ascii="Times New Roman" w:hAnsi="Times New Roman" w:cs="Times New Roman"/>
          <w:sz w:val="20"/>
          <w:szCs w:val="20"/>
        </w:rPr>
      </w:pPr>
      <w:r w:rsidRPr="00E42E87">
        <w:rPr>
          <w:rFonts w:ascii="Times New Roman" w:hAnsi="Times New Roman" w:cs="Times New Roman"/>
          <w:sz w:val="20"/>
          <w:szCs w:val="20"/>
        </w:rPr>
        <w:t xml:space="preserve">Jonassen, D.H., &amp; Ionas I. G. (2008). Designing effective supports for casual reasoning. </w:t>
      </w:r>
      <w:r w:rsidRPr="00E42E87">
        <w:rPr>
          <w:rFonts w:ascii="Times New Roman" w:hAnsi="Times New Roman" w:cs="Times New Roman"/>
          <w:i/>
          <w:sz w:val="20"/>
          <w:szCs w:val="20"/>
        </w:rPr>
        <w:t>Educational Technology Research and Development, 56</w:t>
      </w:r>
      <w:r w:rsidRPr="00E42E87">
        <w:rPr>
          <w:rFonts w:ascii="Times New Roman" w:hAnsi="Times New Roman" w:cs="Times New Roman"/>
          <w:sz w:val="20"/>
          <w:szCs w:val="20"/>
        </w:rPr>
        <w:t>, 287-308.</w:t>
      </w:r>
    </w:p>
    <w:p w:rsidR="00E267E4" w:rsidRPr="00E42E87" w:rsidRDefault="00011337" w:rsidP="009D494B">
      <w:pPr>
        <w:tabs>
          <w:tab w:val="left" w:pos="360"/>
        </w:tabs>
        <w:spacing w:after="0"/>
        <w:ind w:left="360" w:hanging="360"/>
        <w:rPr>
          <w:rFonts w:ascii="Times New Roman" w:hAnsi="Times New Roman" w:cs="Times New Roman"/>
          <w:color w:val="2E2E2E"/>
          <w:sz w:val="20"/>
          <w:szCs w:val="20"/>
        </w:rPr>
      </w:pPr>
      <w:r w:rsidRPr="00E42E87">
        <w:rPr>
          <w:rFonts w:ascii="Times New Roman" w:hAnsi="Times New Roman" w:cs="Times New Roman"/>
          <w:sz w:val="20"/>
          <w:szCs w:val="20"/>
        </w:rPr>
        <w:t>Ifenthaler, D., Masduki, I. &amp; Seel, N.M. (2009). The mystery of cognitive structure and how we can detect it: tracking the development of cognitive structures over time.</w:t>
      </w:r>
      <w:r w:rsidRPr="00E42E87">
        <w:rPr>
          <w:rFonts w:ascii="Times New Roman" w:hAnsi="Times New Roman" w:cs="Times New Roman"/>
          <w:i/>
          <w:sz w:val="20"/>
          <w:szCs w:val="20"/>
        </w:rPr>
        <w:t xml:space="preserve"> Instructional Science</w:t>
      </w:r>
      <w:r w:rsidRPr="00E42E87">
        <w:rPr>
          <w:rFonts w:ascii="Times New Roman" w:hAnsi="Times New Roman" w:cs="Times New Roman"/>
          <w:sz w:val="20"/>
          <w:szCs w:val="20"/>
        </w:rPr>
        <w:t>.</w:t>
      </w:r>
      <w:r w:rsidRPr="00E42E87">
        <w:rPr>
          <w:rFonts w:ascii="Times New Roman" w:hAnsi="Times New Roman" w:cs="Times New Roman"/>
          <w:color w:val="2E2E2E"/>
          <w:sz w:val="20"/>
          <w:szCs w:val="20"/>
        </w:rPr>
        <w:t xml:space="preserve"> doi: 10.1007/s11251-009-9097-6</w:t>
      </w:r>
    </w:p>
    <w:p w:rsidR="00E267E4" w:rsidRPr="00E42E87" w:rsidRDefault="00011337" w:rsidP="009D494B">
      <w:pPr>
        <w:tabs>
          <w:tab w:val="left" w:pos="360"/>
        </w:tabs>
        <w:spacing w:after="0"/>
        <w:ind w:left="360" w:hanging="360"/>
        <w:rPr>
          <w:rFonts w:ascii="Times New Roman" w:hAnsi="Times New Roman" w:cs="Times New Roman"/>
          <w:sz w:val="20"/>
          <w:szCs w:val="20"/>
        </w:rPr>
      </w:pPr>
      <w:r w:rsidRPr="00E42E87">
        <w:rPr>
          <w:rFonts w:ascii="Times New Roman" w:hAnsi="Times New Roman" w:cs="Times New Roman"/>
          <w:sz w:val="20"/>
          <w:szCs w:val="20"/>
        </w:rPr>
        <w:t>Lee, W. J., &amp; Jeong, A. (2010). The relationship between accuracy and attributes in students' causal diagrams, total links, temporal flow,and node positions. Proceedings of the 2010 Association forEducational Communications and Technology conference, Anaheim, CA.,1, 146-155.</w:t>
      </w:r>
    </w:p>
    <w:p w:rsidR="00311CAC" w:rsidRPr="00E42E87" w:rsidRDefault="00311CAC">
      <w:pPr>
        <w:tabs>
          <w:tab w:val="left" w:pos="360"/>
        </w:tabs>
        <w:spacing w:after="0"/>
        <w:rPr>
          <w:rFonts w:ascii="Times New Roman" w:hAnsi="Times New Roman" w:cs="Times New Roman"/>
          <w:b/>
          <w:sz w:val="20"/>
          <w:szCs w:val="20"/>
        </w:rPr>
      </w:pPr>
    </w:p>
    <w:sectPr w:rsidR="00311CAC" w:rsidRPr="00E42E87" w:rsidSect="003129C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DA8" w:rsidRDefault="00131DA8" w:rsidP="00DD1B74">
      <w:pPr>
        <w:spacing w:after="0" w:line="240" w:lineRule="auto"/>
      </w:pPr>
      <w:r>
        <w:separator/>
      </w:r>
    </w:p>
  </w:endnote>
  <w:endnote w:type="continuationSeparator" w:id="0">
    <w:p w:rsidR="00131DA8" w:rsidRDefault="00131DA8" w:rsidP="00DD1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6B" w:rsidRDefault="00CA4E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6B" w:rsidRDefault="00CA4E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6B" w:rsidRDefault="00CA4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DA8" w:rsidRDefault="00131DA8" w:rsidP="00DD1B74">
      <w:pPr>
        <w:spacing w:after="0" w:line="240" w:lineRule="auto"/>
      </w:pPr>
      <w:r>
        <w:separator/>
      </w:r>
    </w:p>
  </w:footnote>
  <w:footnote w:type="continuationSeparator" w:id="0">
    <w:p w:rsidR="00131DA8" w:rsidRDefault="00131DA8" w:rsidP="00DD1B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6B" w:rsidRDefault="00CA4E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6B" w:rsidRDefault="00CA4E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6B" w:rsidRDefault="00CA4E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AEF"/>
    <w:multiLevelType w:val="hybridMultilevel"/>
    <w:tmpl w:val="90464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518DE"/>
    <w:multiLevelType w:val="hybridMultilevel"/>
    <w:tmpl w:val="47201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E6C1B"/>
    <w:multiLevelType w:val="hybridMultilevel"/>
    <w:tmpl w:val="1E947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D00EA2"/>
    <w:multiLevelType w:val="hybridMultilevel"/>
    <w:tmpl w:val="4A54DF70"/>
    <w:lvl w:ilvl="0" w:tplc="E7A66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880727"/>
    <w:multiLevelType w:val="hybridMultilevel"/>
    <w:tmpl w:val="CB3EBF30"/>
    <w:lvl w:ilvl="0" w:tplc="0FAA3686">
      <w:start w:val="1"/>
      <w:numFmt w:val="decimal"/>
      <w:lvlText w:val="%1)"/>
      <w:lvlJc w:val="left"/>
      <w:pPr>
        <w:ind w:left="1440" w:hanging="360"/>
      </w:pPr>
      <w:rPr>
        <w:rFonts w:ascii="Times New Roman" w:eastAsiaTheme="minorEastAsia"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503473E"/>
    <w:multiLevelType w:val="hybridMultilevel"/>
    <w:tmpl w:val="93804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B47"/>
    <w:rsid w:val="0000719C"/>
    <w:rsid w:val="00011337"/>
    <w:rsid w:val="000451AA"/>
    <w:rsid w:val="000542DB"/>
    <w:rsid w:val="0005571B"/>
    <w:rsid w:val="00077926"/>
    <w:rsid w:val="000A26EF"/>
    <w:rsid w:val="000C1C47"/>
    <w:rsid w:val="000C2F1E"/>
    <w:rsid w:val="000D7548"/>
    <w:rsid w:val="000E351F"/>
    <w:rsid w:val="0011733F"/>
    <w:rsid w:val="00130F16"/>
    <w:rsid w:val="00131DA8"/>
    <w:rsid w:val="00150D5B"/>
    <w:rsid w:val="001553EC"/>
    <w:rsid w:val="001602AD"/>
    <w:rsid w:val="00160F65"/>
    <w:rsid w:val="0017074C"/>
    <w:rsid w:val="00180324"/>
    <w:rsid w:val="00184778"/>
    <w:rsid w:val="001C73E0"/>
    <w:rsid w:val="001E3889"/>
    <w:rsid w:val="001F293B"/>
    <w:rsid w:val="00247DB9"/>
    <w:rsid w:val="00272138"/>
    <w:rsid w:val="00287053"/>
    <w:rsid w:val="00287957"/>
    <w:rsid w:val="002A1B47"/>
    <w:rsid w:val="002A2FE1"/>
    <w:rsid w:val="002A30BD"/>
    <w:rsid w:val="002B318D"/>
    <w:rsid w:val="002C4DF0"/>
    <w:rsid w:val="002F68D2"/>
    <w:rsid w:val="00300C0B"/>
    <w:rsid w:val="00311CAC"/>
    <w:rsid w:val="003129CC"/>
    <w:rsid w:val="00312CDC"/>
    <w:rsid w:val="003205FC"/>
    <w:rsid w:val="00331035"/>
    <w:rsid w:val="00332C5B"/>
    <w:rsid w:val="00355444"/>
    <w:rsid w:val="003556CE"/>
    <w:rsid w:val="00366C0F"/>
    <w:rsid w:val="00373ACD"/>
    <w:rsid w:val="003A10DC"/>
    <w:rsid w:val="003B438E"/>
    <w:rsid w:val="003D5F1B"/>
    <w:rsid w:val="004015B5"/>
    <w:rsid w:val="00407192"/>
    <w:rsid w:val="004279A7"/>
    <w:rsid w:val="004326EE"/>
    <w:rsid w:val="0043775A"/>
    <w:rsid w:val="00445B28"/>
    <w:rsid w:val="00451315"/>
    <w:rsid w:val="00454341"/>
    <w:rsid w:val="00483711"/>
    <w:rsid w:val="004A79ED"/>
    <w:rsid w:val="004B0F6C"/>
    <w:rsid w:val="004C0E23"/>
    <w:rsid w:val="004C746D"/>
    <w:rsid w:val="004D6488"/>
    <w:rsid w:val="004F1A1B"/>
    <w:rsid w:val="005128CA"/>
    <w:rsid w:val="0055050F"/>
    <w:rsid w:val="005610F4"/>
    <w:rsid w:val="00562B12"/>
    <w:rsid w:val="00565BBD"/>
    <w:rsid w:val="005813DA"/>
    <w:rsid w:val="00592DD8"/>
    <w:rsid w:val="005A38CA"/>
    <w:rsid w:val="005B6895"/>
    <w:rsid w:val="005C507A"/>
    <w:rsid w:val="005D1224"/>
    <w:rsid w:val="005E45DE"/>
    <w:rsid w:val="00615FEF"/>
    <w:rsid w:val="006260A4"/>
    <w:rsid w:val="00632683"/>
    <w:rsid w:val="00637269"/>
    <w:rsid w:val="00646375"/>
    <w:rsid w:val="00656DDC"/>
    <w:rsid w:val="00674851"/>
    <w:rsid w:val="00696BB4"/>
    <w:rsid w:val="006B20D0"/>
    <w:rsid w:val="006B30B1"/>
    <w:rsid w:val="006F0A15"/>
    <w:rsid w:val="006F1CF8"/>
    <w:rsid w:val="006F1E2B"/>
    <w:rsid w:val="00702CC0"/>
    <w:rsid w:val="00713856"/>
    <w:rsid w:val="007376F7"/>
    <w:rsid w:val="00753909"/>
    <w:rsid w:val="00753E47"/>
    <w:rsid w:val="0076560F"/>
    <w:rsid w:val="007871A4"/>
    <w:rsid w:val="007F11DE"/>
    <w:rsid w:val="00823079"/>
    <w:rsid w:val="00831289"/>
    <w:rsid w:val="00853E62"/>
    <w:rsid w:val="008866E4"/>
    <w:rsid w:val="008A0B55"/>
    <w:rsid w:val="008A48BB"/>
    <w:rsid w:val="008A4BCD"/>
    <w:rsid w:val="008A5392"/>
    <w:rsid w:val="008C2303"/>
    <w:rsid w:val="008D1521"/>
    <w:rsid w:val="008D66F9"/>
    <w:rsid w:val="008E30DA"/>
    <w:rsid w:val="008F703C"/>
    <w:rsid w:val="009009D1"/>
    <w:rsid w:val="0090334D"/>
    <w:rsid w:val="00913111"/>
    <w:rsid w:val="00930DCA"/>
    <w:rsid w:val="00956E4D"/>
    <w:rsid w:val="009674BE"/>
    <w:rsid w:val="00976CCF"/>
    <w:rsid w:val="0097716B"/>
    <w:rsid w:val="009A308F"/>
    <w:rsid w:val="009B3B08"/>
    <w:rsid w:val="009B4E42"/>
    <w:rsid w:val="009C186E"/>
    <w:rsid w:val="009C5686"/>
    <w:rsid w:val="009D1CBF"/>
    <w:rsid w:val="009D2752"/>
    <w:rsid w:val="009D494B"/>
    <w:rsid w:val="00A11550"/>
    <w:rsid w:val="00A13947"/>
    <w:rsid w:val="00A23594"/>
    <w:rsid w:val="00A44373"/>
    <w:rsid w:val="00A72B8B"/>
    <w:rsid w:val="00A759B7"/>
    <w:rsid w:val="00A81479"/>
    <w:rsid w:val="00A84ECE"/>
    <w:rsid w:val="00AD2582"/>
    <w:rsid w:val="00AE4992"/>
    <w:rsid w:val="00AE5AA0"/>
    <w:rsid w:val="00AF5665"/>
    <w:rsid w:val="00B271D3"/>
    <w:rsid w:val="00B36BCB"/>
    <w:rsid w:val="00B62506"/>
    <w:rsid w:val="00B76B1C"/>
    <w:rsid w:val="00B81C62"/>
    <w:rsid w:val="00B846A6"/>
    <w:rsid w:val="00B846EB"/>
    <w:rsid w:val="00B93A56"/>
    <w:rsid w:val="00BB002B"/>
    <w:rsid w:val="00BB162B"/>
    <w:rsid w:val="00BE7F6B"/>
    <w:rsid w:val="00BF3941"/>
    <w:rsid w:val="00C05003"/>
    <w:rsid w:val="00C44345"/>
    <w:rsid w:val="00C45E54"/>
    <w:rsid w:val="00C72BEC"/>
    <w:rsid w:val="00C934B5"/>
    <w:rsid w:val="00CA4E6B"/>
    <w:rsid w:val="00CA70C4"/>
    <w:rsid w:val="00D3004B"/>
    <w:rsid w:val="00D32CF1"/>
    <w:rsid w:val="00D77196"/>
    <w:rsid w:val="00DD05F1"/>
    <w:rsid w:val="00DD1B74"/>
    <w:rsid w:val="00DD242A"/>
    <w:rsid w:val="00DD7CFF"/>
    <w:rsid w:val="00E116CC"/>
    <w:rsid w:val="00E267E4"/>
    <w:rsid w:val="00E42E87"/>
    <w:rsid w:val="00E47B91"/>
    <w:rsid w:val="00E517A5"/>
    <w:rsid w:val="00E76087"/>
    <w:rsid w:val="00E83096"/>
    <w:rsid w:val="00EA4A4B"/>
    <w:rsid w:val="00EB3567"/>
    <w:rsid w:val="00ED00DA"/>
    <w:rsid w:val="00ED4ABB"/>
    <w:rsid w:val="00ED63CD"/>
    <w:rsid w:val="00EE3675"/>
    <w:rsid w:val="00EF1009"/>
    <w:rsid w:val="00F10E37"/>
    <w:rsid w:val="00F14DF8"/>
    <w:rsid w:val="00F40F30"/>
    <w:rsid w:val="00F74C87"/>
    <w:rsid w:val="00F84037"/>
    <w:rsid w:val="00F87AB9"/>
    <w:rsid w:val="00FA59EF"/>
    <w:rsid w:val="00FA6DC1"/>
    <w:rsid w:val="00FD00BC"/>
    <w:rsid w:val="00FD1646"/>
    <w:rsid w:val="00FE5E0E"/>
    <w:rsid w:val="00FF63BF"/>
    <w:rsid w:val="00FF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B47"/>
    <w:pPr>
      <w:ind w:left="720"/>
      <w:contextualSpacing/>
    </w:pPr>
  </w:style>
  <w:style w:type="paragraph" w:styleId="PlainText">
    <w:name w:val="Plain Text"/>
    <w:basedOn w:val="Normal"/>
    <w:link w:val="PlainTextChar"/>
    <w:uiPriority w:val="99"/>
    <w:unhideWhenUsed/>
    <w:rsid w:val="002A1B4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2A1B47"/>
    <w:rPr>
      <w:rFonts w:ascii="Consolas" w:eastAsia="Calibri" w:hAnsi="Consolas" w:cs="Times New Roman"/>
      <w:sz w:val="21"/>
      <w:szCs w:val="21"/>
      <w:lang w:eastAsia="en-US"/>
    </w:rPr>
  </w:style>
  <w:style w:type="paragraph" w:styleId="BalloonText">
    <w:name w:val="Balloon Text"/>
    <w:basedOn w:val="Normal"/>
    <w:link w:val="BalloonTextChar"/>
    <w:uiPriority w:val="99"/>
    <w:semiHidden/>
    <w:unhideWhenUsed/>
    <w:rsid w:val="002A1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B47"/>
    <w:rPr>
      <w:rFonts w:ascii="Tahoma" w:hAnsi="Tahoma" w:cs="Tahoma"/>
      <w:sz w:val="16"/>
      <w:szCs w:val="16"/>
    </w:rPr>
  </w:style>
  <w:style w:type="table" w:styleId="TableGrid">
    <w:name w:val="Table Grid"/>
    <w:basedOn w:val="TableNormal"/>
    <w:uiPriority w:val="59"/>
    <w:rsid w:val="00A13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1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B74"/>
  </w:style>
  <w:style w:type="paragraph" w:styleId="Footer">
    <w:name w:val="footer"/>
    <w:basedOn w:val="Normal"/>
    <w:link w:val="FooterChar"/>
    <w:uiPriority w:val="99"/>
    <w:unhideWhenUsed/>
    <w:rsid w:val="00DD1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B74"/>
  </w:style>
  <w:style w:type="character" w:styleId="CommentReference">
    <w:name w:val="annotation reference"/>
    <w:basedOn w:val="DefaultParagraphFont"/>
    <w:uiPriority w:val="99"/>
    <w:semiHidden/>
    <w:unhideWhenUsed/>
    <w:rsid w:val="000C2F1E"/>
    <w:rPr>
      <w:sz w:val="16"/>
      <w:szCs w:val="16"/>
    </w:rPr>
  </w:style>
  <w:style w:type="paragraph" w:styleId="CommentText">
    <w:name w:val="annotation text"/>
    <w:basedOn w:val="Normal"/>
    <w:link w:val="CommentTextChar"/>
    <w:uiPriority w:val="99"/>
    <w:semiHidden/>
    <w:unhideWhenUsed/>
    <w:rsid w:val="000C2F1E"/>
    <w:pPr>
      <w:spacing w:line="240" w:lineRule="auto"/>
    </w:pPr>
    <w:rPr>
      <w:sz w:val="20"/>
      <w:szCs w:val="20"/>
    </w:rPr>
  </w:style>
  <w:style w:type="character" w:customStyle="1" w:styleId="CommentTextChar">
    <w:name w:val="Comment Text Char"/>
    <w:basedOn w:val="DefaultParagraphFont"/>
    <w:link w:val="CommentText"/>
    <w:uiPriority w:val="99"/>
    <w:semiHidden/>
    <w:rsid w:val="000C2F1E"/>
    <w:rPr>
      <w:sz w:val="20"/>
      <w:szCs w:val="20"/>
    </w:rPr>
  </w:style>
  <w:style w:type="paragraph" w:styleId="CommentSubject">
    <w:name w:val="annotation subject"/>
    <w:basedOn w:val="CommentText"/>
    <w:next w:val="CommentText"/>
    <w:link w:val="CommentSubjectChar"/>
    <w:uiPriority w:val="99"/>
    <w:semiHidden/>
    <w:unhideWhenUsed/>
    <w:rsid w:val="000C2F1E"/>
    <w:rPr>
      <w:b/>
      <w:bCs/>
    </w:rPr>
  </w:style>
  <w:style w:type="character" w:customStyle="1" w:styleId="CommentSubjectChar">
    <w:name w:val="Comment Subject Char"/>
    <w:basedOn w:val="CommentTextChar"/>
    <w:link w:val="CommentSubject"/>
    <w:uiPriority w:val="99"/>
    <w:semiHidden/>
    <w:rsid w:val="000C2F1E"/>
    <w:rPr>
      <w:b/>
      <w:bCs/>
      <w:sz w:val="20"/>
      <w:szCs w:val="20"/>
    </w:rPr>
  </w:style>
  <w:style w:type="paragraph" w:styleId="Revision">
    <w:name w:val="Revision"/>
    <w:hidden/>
    <w:uiPriority w:val="99"/>
    <w:semiHidden/>
    <w:rsid w:val="00F14DF8"/>
    <w:pPr>
      <w:spacing w:after="0" w:line="240" w:lineRule="auto"/>
    </w:pPr>
  </w:style>
  <w:style w:type="character" w:styleId="Hyperlink">
    <w:name w:val="Hyperlink"/>
    <w:basedOn w:val="DefaultParagraphFont"/>
    <w:uiPriority w:val="99"/>
    <w:unhideWhenUsed/>
    <w:rsid w:val="004071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B47"/>
    <w:pPr>
      <w:ind w:left="720"/>
      <w:contextualSpacing/>
    </w:pPr>
  </w:style>
  <w:style w:type="paragraph" w:styleId="PlainText">
    <w:name w:val="Plain Text"/>
    <w:basedOn w:val="Normal"/>
    <w:link w:val="PlainTextChar"/>
    <w:uiPriority w:val="99"/>
    <w:unhideWhenUsed/>
    <w:rsid w:val="002A1B4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2A1B47"/>
    <w:rPr>
      <w:rFonts w:ascii="Consolas" w:eastAsia="Calibri" w:hAnsi="Consolas" w:cs="Times New Roman"/>
      <w:sz w:val="21"/>
      <w:szCs w:val="21"/>
      <w:lang w:eastAsia="en-US"/>
    </w:rPr>
  </w:style>
  <w:style w:type="paragraph" w:styleId="BalloonText">
    <w:name w:val="Balloon Text"/>
    <w:basedOn w:val="Normal"/>
    <w:link w:val="BalloonTextChar"/>
    <w:uiPriority w:val="99"/>
    <w:semiHidden/>
    <w:unhideWhenUsed/>
    <w:rsid w:val="002A1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B47"/>
    <w:rPr>
      <w:rFonts w:ascii="Tahoma" w:hAnsi="Tahoma" w:cs="Tahoma"/>
      <w:sz w:val="16"/>
      <w:szCs w:val="16"/>
    </w:rPr>
  </w:style>
  <w:style w:type="table" w:styleId="TableGrid">
    <w:name w:val="Table Grid"/>
    <w:basedOn w:val="TableNormal"/>
    <w:uiPriority w:val="59"/>
    <w:rsid w:val="00A13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1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B74"/>
  </w:style>
  <w:style w:type="paragraph" w:styleId="Footer">
    <w:name w:val="footer"/>
    <w:basedOn w:val="Normal"/>
    <w:link w:val="FooterChar"/>
    <w:uiPriority w:val="99"/>
    <w:unhideWhenUsed/>
    <w:rsid w:val="00DD1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B74"/>
  </w:style>
  <w:style w:type="character" w:styleId="CommentReference">
    <w:name w:val="annotation reference"/>
    <w:basedOn w:val="DefaultParagraphFont"/>
    <w:uiPriority w:val="99"/>
    <w:semiHidden/>
    <w:unhideWhenUsed/>
    <w:rsid w:val="000C2F1E"/>
    <w:rPr>
      <w:sz w:val="16"/>
      <w:szCs w:val="16"/>
    </w:rPr>
  </w:style>
  <w:style w:type="paragraph" w:styleId="CommentText">
    <w:name w:val="annotation text"/>
    <w:basedOn w:val="Normal"/>
    <w:link w:val="CommentTextChar"/>
    <w:uiPriority w:val="99"/>
    <w:semiHidden/>
    <w:unhideWhenUsed/>
    <w:rsid w:val="000C2F1E"/>
    <w:pPr>
      <w:spacing w:line="240" w:lineRule="auto"/>
    </w:pPr>
    <w:rPr>
      <w:sz w:val="20"/>
      <w:szCs w:val="20"/>
    </w:rPr>
  </w:style>
  <w:style w:type="character" w:customStyle="1" w:styleId="CommentTextChar">
    <w:name w:val="Comment Text Char"/>
    <w:basedOn w:val="DefaultParagraphFont"/>
    <w:link w:val="CommentText"/>
    <w:uiPriority w:val="99"/>
    <w:semiHidden/>
    <w:rsid w:val="000C2F1E"/>
    <w:rPr>
      <w:sz w:val="20"/>
      <w:szCs w:val="20"/>
    </w:rPr>
  </w:style>
  <w:style w:type="paragraph" w:styleId="CommentSubject">
    <w:name w:val="annotation subject"/>
    <w:basedOn w:val="CommentText"/>
    <w:next w:val="CommentText"/>
    <w:link w:val="CommentSubjectChar"/>
    <w:uiPriority w:val="99"/>
    <w:semiHidden/>
    <w:unhideWhenUsed/>
    <w:rsid w:val="000C2F1E"/>
    <w:rPr>
      <w:b/>
      <w:bCs/>
    </w:rPr>
  </w:style>
  <w:style w:type="character" w:customStyle="1" w:styleId="CommentSubjectChar">
    <w:name w:val="Comment Subject Char"/>
    <w:basedOn w:val="CommentTextChar"/>
    <w:link w:val="CommentSubject"/>
    <w:uiPriority w:val="99"/>
    <w:semiHidden/>
    <w:rsid w:val="000C2F1E"/>
    <w:rPr>
      <w:b/>
      <w:bCs/>
      <w:sz w:val="20"/>
      <w:szCs w:val="20"/>
    </w:rPr>
  </w:style>
  <w:style w:type="paragraph" w:styleId="Revision">
    <w:name w:val="Revision"/>
    <w:hidden/>
    <w:uiPriority w:val="99"/>
    <w:semiHidden/>
    <w:rsid w:val="00F14DF8"/>
    <w:pPr>
      <w:spacing w:after="0" w:line="240" w:lineRule="auto"/>
    </w:pPr>
  </w:style>
  <w:style w:type="character" w:styleId="Hyperlink">
    <w:name w:val="Hyperlink"/>
    <w:basedOn w:val="DefaultParagraphFont"/>
    <w:uiPriority w:val="99"/>
    <w:unhideWhenUsed/>
    <w:rsid w:val="004071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32165">
      <w:bodyDiv w:val="1"/>
      <w:marLeft w:val="0"/>
      <w:marRight w:val="0"/>
      <w:marTop w:val="0"/>
      <w:marBottom w:val="0"/>
      <w:divBdr>
        <w:top w:val="none" w:sz="0" w:space="0" w:color="auto"/>
        <w:left w:val="none" w:sz="0" w:space="0" w:color="auto"/>
        <w:bottom w:val="none" w:sz="0" w:space="0" w:color="auto"/>
        <w:right w:val="none" w:sz="0" w:space="0" w:color="auto"/>
      </w:divBdr>
    </w:div>
    <w:div w:id="1031883181">
      <w:bodyDiv w:val="1"/>
      <w:marLeft w:val="0"/>
      <w:marRight w:val="0"/>
      <w:marTop w:val="0"/>
      <w:marBottom w:val="0"/>
      <w:divBdr>
        <w:top w:val="none" w:sz="0" w:space="0" w:color="auto"/>
        <w:left w:val="none" w:sz="0" w:space="0" w:color="auto"/>
        <w:bottom w:val="none" w:sz="0" w:space="0" w:color="auto"/>
        <w:right w:val="none" w:sz="0" w:space="0" w:color="auto"/>
      </w:divBdr>
    </w:div>
    <w:div w:id="167426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l08c@fsu.edu" TargetMode="External"/><Relationship Id="rId13" Type="http://schemas.openxmlformats.org/officeDocument/2006/relationships/image" Target="media/image4.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jeong@fsu.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fsu</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wjlee</dc:creator>
  <cp:lastModifiedBy>Allan Jeong</cp:lastModifiedBy>
  <cp:revision>7</cp:revision>
  <dcterms:created xsi:type="dcterms:W3CDTF">2011-11-14T15:50:00Z</dcterms:created>
  <dcterms:modified xsi:type="dcterms:W3CDTF">2011-12-14T16:14:00Z</dcterms:modified>
</cp:coreProperties>
</file>